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16F0C4CC" w:rsidR="003C74D0" w:rsidRPr="00C96011" w:rsidRDefault="005B276F" w:rsidP="006016C0">
      <w:pPr>
        <w:jc w:val="both"/>
        <w:rPr>
          <w:rFonts w:ascii="Book Antiqua" w:hAnsi="Book Antiqua" w:cs="Dubai Medium"/>
          <w:b/>
          <w:color w:val="000000"/>
          <w:sz w:val="22"/>
          <w:szCs w:val="22"/>
        </w:rPr>
      </w:pPr>
      <w:r>
        <w:rPr>
          <w:rFonts w:ascii="Book Antiqua" w:hAnsi="Book Antiqua" w:cs="Dubai Medium"/>
          <w:b/>
          <w:color w:val="000000"/>
          <w:sz w:val="22"/>
          <w:szCs w:val="22"/>
        </w:rPr>
        <w:t>Spring</w:t>
      </w:r>
      <w:r w:rsidR="003C74D0" w:rsidRPr="00C96011">
        <w:rPr>
          <w:rFonts w:ascii="Book Antiqua" w:hAnsi="Book Antiqua" w:cs="Dubai Medium"/>
          <w:b/>
          <w:color w:val="000000"/>
          <w:sz w:val="22"/>
          <w:szCs w:val="22"/>
        </w:rPr>
        <w:t xml:space="preserve"> Semester </w:t>
      </w:r>
      <w:r w:rsidR="00F75DF9" w:rsidRPr="00C96011">
        <w:rPr>
          <w:rFonts w:ascii="Book Antiqua" w:hAnsi="Book Antiqua" w:cs="Dubai Medium"/>
          <w:b/>
          <w:color w:val="000000"/>
          <w:sz w:val="22"/>
          <w:szCs w:val="22"/>
        </w:rPr>
        <w:t>202</w:t>
      </w:r>
      <w:r>
        <w:rPr>
          <w:rFonts w:ascii="Book Antiqua" w:hAnsi="Book Antiqua" w:cs="Dubai Medium"/>
          <w:b/>
          <w:color w:val="000000"/>
          <w:sz w:val="22"/>
          <w:szCs w:val="22"/>
        </w:rPr>
        <w:t>1</w:t>
      </w:r>
    </w:p>
    <w:p w14:paraId="6060C8CE" w14:textId="10CF6DBA" w:rsidR="00866DA9" w:rsidRDefault="00A817E2" w:rsidP="00866DA9">
      <w:pPr>
        <w:rPr>
          <w:rFonts w:ascii="Book Antiqua" w:hAnsi="Book Antiqua" w:cs="Dubai Medium"/>
          <w:b/>
          <w:color w:val="000000"/>
          <w:sz w:val="22"/>
          <w:szCs w:val="22"/>
        </w:rPr>
      </w:pPr>
      <w:r w:rsidRPr="00C96011">
        <w:rPr>
          <w:rFonts w:ascii="Book Antiqua" w:hAnsi="Book Antiqua" w:cs="Dubai Medium"/>
          <w:b/>
          <w:color w:val="000000"/>
          <w:sz w:val="22"/>
          <w:szCs w:val="22"/>
        </w:rPr>
        <w:t>Department:</w:t>
      </w:r>
      <w:r w:rsidR="00570AB8" w:rsidRPr="00C96011">
        <w:rPr>
          <w:rFonts w:ascii="Book Antiqua" w:hAnsi="Book Antiqua" w:cs="Dubai Medium"/>
          <w:b/>
          <w:color w:val="000000"/>
          <w:sz w:val="22"/>
          <w:szCs w:val="22"/>
        </w:rPr>
        <w:t>  </w:t>
      </w:r>
      <w:r w:rsidR="00570AB8" w:rsidRPr="00C96011">
        <w:rPr>
          <w:rFonts w:ascii="Book Antiqua" w:hAnsi="Book Antiqua" w:cs="Dubai Medium"/>
          <w:b/>
          <w:color w:val="000000"/>
          <w:sz w:val="22"/>
          <w:szCs w:val="22"/>
        </w:rPr>
        <w:tab/>
      </w:r>
      <w:r w:rsidR="00467E2B">
        <w:rPr>
          <w:rFonts w:ascii="Book Antiqua" w:hAnsi="Book Antiqua" w:cs="Dubai Medium"/>
          <w:b/>
          <w:color w:val="000000"/>
          <w:sz w:val="22"/>
          <w:szCs w:val="22"/>
        </w:rPr>
        <w:t xml:space="preserve">Science </w:t>
      </w:r>
    </w:p>
    <w:p w14:paraId="5230D9A9" w14:textId="77777777" w:rsidR="00866DA9" w:rsidRDefault="00866DA9" w:rsidP="00866DA9">
      <w:pPr>
        <w:rPr>
          <w:rFonts w:ascii="Book Antiqua" w:hAnsi="Book Antiqua" w:cs="Dubai Medium"/>
          <w:b/>
          <w:color w:val="000000"/>
          <w:sz w:val="22"/>
          <w:szCs w:val="22"/>
        </w:rPr>
      </w:pPr>
    </w:p>
    <w:p w14:paraId="7858FF30" w14:textId="26C8A77C" w:rsidR="00866DA9" w:rsidRPr="00C96011" w:rsidRDefault="00866DA9" w:rsidP="00866DA9">
      <w:pPr>
        <w:rPr>
          <w:rFonts w:ascii="Book Antiqua" w:hAnsi="Book Antiqua" w:cs="Dubai Medium"/>
          <w:b/>
          <w:color w:val="000000"/>
          <w:sz w:val="22"/>
          <w:szCs w:val="22"/>
        </w:rPr>
      </w:pPr>
      <w:r w:rsidRPr="00C96011">
        <w:rPr>
          <w:rFonts w:ascii="Book Antiqua" w:hAnsi="Book Antiqua" w:cs="Dubai Medium"/>
          <w:b/>
          <w:color w:val="000000"/>
          <w:sz w:val="22"/>
          <w:szCs w:val="22"/>
        </w:rPr>
        <w:t xml:space="preserve">PHS SCHOOL MOTTO: Changing </w:t>
      </w:r>
      <w:r w:rsidR="00D331DD">
        <w:rPr>
          <w:rFonts w:ascii="Book Antiqua" w:hAnsi="Book Antiqua" w:cs="Dubai Medium"/>
          <w:b/>
          <w:color w:val="000000"/>
          <w:sz w:val="22"/>
          <w:szCs w:val="22"/>
        </w:rPr>
        <w:t>t</w:t>
      </w:r>
      <w:r w:rsidRPr="00C96011">
        <w:rPr>
          <w:rFonts w:ascii="Book Antiqua" w:hAnsi="Book Antiqua" w:cs="Dubai Medium"/>
          <w:b/>
          <w:color w:val="000000"/>
          <w:sz w:val="22"/>
          <w:szCs w:val="22"/>
        </w:rPr>
        <w:t xml:space="preserve">he Narrative and Expect </w:t>
      </w:r>
      <w:r w:rsidR="00C635D7">
        <w:rPr>
          <w:rFonts w:ascii="Book Antiqua" w:hAnsi="Book Antiqua" w:cs="Dubai Medium"/>
          <w:b/>
          <w:color w:val="000000"/>
          <w:sz w:val="22"/>
          <w:szCs w:val="22"/>
        </w:rPr>
        <w:t>t</w:t>
      </w:r>
      <w:r w:rsidRPr="00C96011">
        <w:rPr>
          <w:rFonts w:ascii="Book Antiqua" w:hAnsi="Book Antiqua" w:cs="Dubai Medium"/>
          <w:b/>
          <w:color w:val="000000"/>
          <w:sz w:val="22"/>
          <w:szCs w:val="22"/>
        </w:rPr>
        <w:t>he Unexpected</w:t>
      </w:r>
    </w:p>
    <w:p w14:paraId="709C92F6" w14:textId="7968CC87" w:rsidR="00570AB8" w:rsidRPr="00C96011" w:rsidRDefault="00570AB8" w:rsidP="006016C0">
      <w:pPr>
        <w:jc w:val="both"/>
        <w:rPr>
          <w:rFonts w:ascii="Book Antiqua" w:hAnsi="Book Antiqua" w:cs="Dubai Medium"/>
          <w:color w:val="000000"/>
          <w:sz w:val="22"/>
          <w:szCs w:val="22"/>
        </w:rPr>
      </w:pPr>
      <w:r w:rsidRPr="00C96011">
        <w:rPr>
          <w:rFonts w:ascii="Book Antiqua" w:hAnsi="Book Antiqua" w:cs="Dubai Medium"/>
          <w:b/>
          <w:color w:val="000000"/>
          <w:sz w:val="22"/>
          <w:szCs w:val="22"/>
        </w:rPr>
        <w:tab/>
      </w:r>
      <w:r w:rsidR="003C74D0" w:rsidRPr="00C96011">
        <w:rPr>
          <w:rFonts w:ascii="Book Antiqua" w:hAnsi="Book Antiqua" w:cs="Dubai Medium"/>
          <w:b/>
          <w:color w:val="000000"/>
          <w:sz w:val="22"/>
          <w:szCs w:val="22"/>
        </w:rPr>
        <w:t xml:space="preserve">        </w:t>
      </w:r>
    </w:p>
    <w:p w14:paraId="4C21058F" w14:textId="205C685B" w:rsidR="003C74D0" w:rsidRPr="00982464" w:rsidRDefault="00C53DB5" w:rsidP="00C53DB5">
      <w:pPr>
        <w:rPr>
          <w:rFonts w:ascii="Book Antiqua" w:hAnsi="Book Antiqua" w:cs="Dubai Medium"/>
          <w:b/>
          <w:color w:val="000000"/>
          <w:sz w:val="22"/>
          <w:szCs w:val="22"/>
        </w:rPr>
      </w:pPr>
      <w:r w:rsidRPr="00C96011">
        <w:rPr>
          <w:rFonts w:ascii="Book Antiqua" w:hAnsi="Book Antiqua" w:cs="Dubai Medium"/>
          <w:b/>
          <w:color w:val="000000"/>
          <w:sz w:val="22"/>
          <w:szCs w:val="22"/>
        </w:rPr>
        <w:t>COURSE TITLE: </w:t>
      </w:r>
      <w:r w:rsidR="00982464">
        <w:rPr>
          <w:rFonts w:ascii="Book Antiqua" w:hAnsi="Book Antiqua" w:cs="Dubai Medium"/>
          <w:b/>
          <w:color w:val="000000"/>
          <w:sz w:val="22"/>
          <w:szCs w:val="22"/>
        </w:rPr>
        <w:tab/>
      </w:r>
      <w:r w:rsidR="00F23E78">
        <w:rPr>
          <w:rFonts w:ascii="Book Antiqua" w:hAnsi="Book Antiqua" w:cs="Dubai Medium"/>
          <w:b/>
          <w:color w:val="000000"/>
          <w:sz w:val="22"/>
          <w:szCs w:val="22"/>
        </w:rPr>
        <w:t>Astronomy</w:t>
      </w:r>
      <w:r w:rsidR="00C75D86" w:rsidRPr="00982464">
        <w:rPr>
          <w:rFonts w:ascii="Book Antiqua" w:hAnsi="Book Antiqua" w:cs="Dubai Medium"/>
          <w:b/>
          <w:color w:val="000000"/>
          <w:sz w:val="22"/>
          <w:szCs w:val="22"/>
        </w:rPr>
        <w:t xml:space="preserve"> </w:t>
      </w:r>
    </w:p>
    <w:p w14:paraId="18ACD7A2" w14:textId="77777777" w:rsidR="00CE6521" w:rsidRDefault="00CE6521" w:rsidP="00C53DB5">
      <w:pPr>
        <w:rPr>
          <w:rFonts w:ascii="Book Antiqua" w:hAnsi="Book Antiqua" w:cs="Dubai Medium"/>
          <w:b/>
          <w:color w:val="000000"/>
          <w:sz w:val="22"/>
          <w:szCs w:val="22"/>
        </w:rPr>
      </w:pPr>
    </w:p>
    <w:p w14:paraId="712DEEE8" w14:textId="67CC9094" w:rsidR="00982464" w:rsidRPr="00982464" w:rsidRDefault="00E82987" w:rsidP="00C53DB5">
      <w:pPr>
        <w:rPr>
          <w:rFonts w:ascii="Book Antiqua" w:hAnsi="Book Antiqua" w:cs="Dubai Medium"/>
          <w:sz w:val="22"/>
          <w:szCs w:val="22"/>
        </w:rPr>
      </w:pPr>
      <w:r w:rsidRPr="00C96011">
        <w:rPr>
          <w:rFonts w:ascii="Book Antiqua" w:hAnsi="Book Antiqua" w:cs="Dubai Medium"/>
          <w:b/>
          <w:color w:val="000000"/>
          <w:sz w:val="22"/>
          <w:szCs w:val="22"/>
        </w:rPr>
        <w:t>INSTRUCTOR</w:t>
      </w:r>
      <w:r w:rsidR="00B4467F" w:rsidRPr="00C96011">
        <w:rPr>
          <w:rFonts w:ascii="Book Antiqua" w:hAnsi="Book Antiqua" w:cs="Dubai Medium"/>
          <w:b/>
          <w:color w:val="000000"/>
          <w:sz w:val="22"/>
          <w:szCs w:val="22"/>
        </w:rPr>
        <w:t xml:space="preserve"> (S)</w:t>
      </w:r>
      <w:r w:rsidRPr="00C96011">
        <w:rPr>
          <w:rFonts w:ascii="Book Antiqua" w:hAnsi="Book Antiqua" w:cs="Dubai Medium"/>
          <w:b/>
          <w:color w:val="000000"/>
          <w:sz w:val="22"/>
          <w:szCs w:val="22"/>
        </w:rPr>
        <w:t>:</w:t>
      </w:r>
      <w:r w:rsidRPr="00C96011">
        <w:rPr>
          <w:rFonts w:ascii="Book Antiqua" w:hAnsi="Book Antiqua" w:cs="Dubai Medium"/>
          <w:color w:val="000000"/>
          <w:sz w:val="22"/>
          <w:szCs w:val="22"/>
        </w:rPr>
        <w:t xml:space="preserve"> </w:t>
      </w:r>
      <w:r w:rsidR="00982464">
        <w:rPr>
          <w:rFonts w:ascii="Book Antiqua" w:hAnsi="Book Antiqua" w:cs="Dubai Medium"/>
          <w:color w:val="FF0000"/>
          <w:sz w:val="22"/>
          <w:szCs w:val="22"/>
        </w:rPr>
        <w:tab/>
      </w:r>
      <w:r w:rsidR="00982464" w:rsidRPr="00982464">
        <w:rPr>
          <w:rFonts w:ascii="Book Antiqua" w:hAnsi="Book Antiqua" w:cs="Dubai Medium"/>
          <w:sz w:val="22"/>
          <w:szCs w:val="22"/>
        </w:rPr>
        <w:t xml:space="preserve">Kara Harris </w:t>
      </w:r>
      <w:r w:rsidR="00F23E78">
        <w:rPr>
          <w:rFonts w:ascii="Book Antiqua" w:hAnsi="Book Antiqua" w:cs="Dubai Medium"/>
          <w:sz w:val="22"/>
          <w:szCs w:val="22"/>
        </w:rPr>
        <w:t>&amp; Sharon Hathorn</w:t>
      </w:r>
    </w:p>
    <w:p w14:paraId="2576C94B" w14:textId="77777777" w:rsidR="00CE6521" w:rsidRDefault="00CE6521" w:rsidP="00C53DB5">
      <w:pPr>
        <w:rPr>
          <w:rFonts w:ascii="Book Antiqua" w:hAnsi="Book Antiqua" w:cs="Dubai Medium"/>
          <w:b/>
          <w:color w:val="000000"/>
          <w:sz w:val="22"/>
          <w:szCs w:val="22"/>
        </w:rPr>
      </w:pPr>
    </w:p>
    <w:p w14:paraId="3D9A876D" w14:textId="1158B0FE" w:rsidR="00982464" w:rsidRDefault="00C53DB5" w:rsidP="00C53DB5">
      <w:pPr>
        <w:rPr>
          <w:rStyle w:val="Hyperlink"/>
          <w:rFonts w:ascii="Book Antiqua" w:hAnsi="Book Antiqua" w:cs="Dubai Medium"/>
          <w:b/>
          <w:sz w:val="22"/>
          <w:szCs w:val="22"/>
        </w:rPr>
      </w:pPr>
      <w:r w:rsidRPr="00C96011">
        <w:rPr>
          <w:rFonts w:ascii="Book Antiqua" w:hAnsi="Book Antiqua" w:cs="Dubai Medium"/>
          <w:b/>
          <w:color w:val="000000"/>
          <w:sz w:val="22"/>
          <w:szCs w:val="22"/>
        </w:rPr>
        <w:t>EMAIL</w:t>
      </w:r>
      <w:r w:rsidR="00982464">
        <w:rPr>
          <w:rFonts w:ascii="Book Antiqua" w:hAnsi="Book Antiqua" w:cs="Dubai Medium"/>
          <w:b/>
          <w:color w:val="000000"/>
          <w:sz w:val="22"/>
          <w:szCs w:val="22"/>
        </w:rPr>
        <w:t>:</w:t>
      </w:r>
      <w:r w:rsidR="00982464">
        <w:rPr>
          <w:rFonts w:ascii="Book Antiqua" w:hAnsi="Book Antiqua" w:cs="Dubai Medium"/>
          <w:b/>
          <w:color w:val="000000"/>
          <w:sz w:val="22"/>
          <w:szCs w:val="22"/>
        </w:rPr>
        <w:tab/>
      </w:r>
      <w:r w:rsidR="00982464">
        <w:rPr>
          <w:rFonts w:ascii="Book Antiqua" w:hAnsi="Book Antiqua" w:cs="Dubai Medium"/>
          <w:b/>
          <w:color w:val="000000"/>
          <w:sz w:val="22"/>
          <w:szCs w:val="22"/>
        </w:rPr>
        <w:tab/>
      </w:r>
      <w:hyperlink r:id="rId11" w:history="1">
        <w:r w:rsidR="00F23E78" w:rsidRPr="00E110BB">
          <w:rPr>
            <w:rStyle w:val="Hyperlink"/>
            <w:rFonts w:ascii="Book Antiqua" w:hAnsi="Book Antiqua" w:cs="Dubai Medium"/>
            <w:b/>
            <w:sz w:val="22"/>
            <w:szCs w:val="22"/>
          </w:rPr>
          <w:t>Kara.harris@cobbk12.org</w:t>
        </w:r>
      </w:hyperlink>
    </w:p>
    <w:p w14:paraId="128AB7A6" w14:textId="1CD69214" w:rsidR="00F23E78" w:rsidRPr="00F23E78" w:rsidRDefault="00F23E78" w:rsidP="00C53DB5">
      <w:pPr>
        <w:rPr>
          <w:rFonts w:ascii="Book Antiqua" w:hAnsi="Book Antiqua" w:cs="Dubai Medium"/>
          <w:b/>
          <w:color w:val="000000"/>
          <w:sz w:val="22"/>
          <w:szCs w:val="22"/>
        </w:rPr>
      </w:pPr>
      <w:r>
        <w:rPr>
          <w:rStyle w:val="Hyperlink"/>
          <w:rFonts w:ascii="Book Antiqua" w:hAnsi="Book Antiqua" w:cs="Dubai Medium"/>
          <w:b/>
          <w:sz w:val="22"/>
          <w:szCs w:val="22"/>
          <w:u w:val="none"/>
        </w:rPr>
        <w:tab/>
      </w:r>
      <w:r>
        <w:rPr>
          <w:rStyle w:val="Hyperlink"/>
          <w:rFonts w:ascii="Book Antiqua" w:hAnsi="Book Antiqua" w:cs="Dubai Medium"/>
          <w:b/>
          <w:sz w:val="22"/>
          <w:szCs w:val="22"/>
          <w:u w:val="none"/>
        </w:rPr>
        <w:tab/>
      </w:r>
      <w:r>
        <w:rPr>
          <w:rStyle w:val="Hyperlink"/>
          <w:rFonts w:ascii="Book Antiqua" w:hAnsi="Book Antiqua" w:cs="Dubai Medium"/>
          <w:b/>
          <w:sz w:val="22"/>
          <w:szCs w:val="22"/>
          <w:u w:val="none"/>
        </w:rPr>
        <w:tab/>
        <w:t>Sharon.hathorn@cobbk12.org</w:t>
      </w:r>
    </w:p>
    <w:p w14:paraId="6DE572FC" w14:textId="58B962B5" w:rsidR="00C53DB5" w:rsidRDefault="00C53DB5" w:rsidP="00C53DB5">
      <w:pPr>
        <w:rPr>
          <w:rFonts w:ascii="Book Antiqua" w:hAnsi="Book Antiqua" w:cs="Dubai Medium"/>
          <w:color w:val="000000"/>
          <w:sz w:val="22"/>
          <w:szCs w:val="22"/>
        </w:rPr>
      </w:pPr>
    </w:p>
    <w:p w14:paraId="4E91B107" w14:textId="68721C45" w:rsidR="00843AE7" w:rsidRDefault="00843AE7" w:rsidP="00C53DB5">
      <w:pPr>
        <w:rPr>
          <w:rFonts w:ascii="Book Antiqua" w:hAnsi="Book Antiqua" w:cs="Dubai Medium"/>
          <w:color w:val="000000"/>
          <w:sz w:val="22"/>
          <w:szCs w:val="22"/>
        </w:rPr>
      </w:pPr>
      <w:r w:rsidRPr="00843AE7">
        <w:rPr>
          <w:rFonts w:ascii="Book Antiqua" w:hAnsi="Book Antiqua" w:cs="Dubai Medium"/>
          <w:b/>
          <w:bCs/>
          <w:color w:val="000000"/>
          <w:sz w:val="22"/>
          <w:szCs w:val="22"/>
        </w:rPr>
        <w:t>BLOG:</w:t>
      </w:r>
      <w:r>
        <w:rPr>
          <w:rFonts w:ascii="Book Antiqua" w:hAnsi="Book Antiqua" w:cs="Dubai Medium"/>
          <w:b/>
          <w:bCs/>
          <w:color w:val="000000"/>
          <w:sz w:val="22"/>
          <w:szCs w:val="22"/>
        </w:rPr>
        <w:tab/>
      </w:r>
      <w:r>
        <w:rPr>
          <w:rFonts w:ascii="Book Antiqua" w:hAnsi="Book Antiqua" w:cs="Dubai Medium"/>
          <w:b/>
          <w:bCs/>
          <w:color w:val="000000"/>
          <w:sz w:val="22"/>
          <w:szCs w:val="22"/>
        </w:rPr>
        <w:tab/>
      </w:r>
      <w:r>
        <w:rPr>
          <w:rFonts w:ascii="Book Antiqua" w:hAnsi="Book Antiqua" w:cs="Dubai Medium"/>
          <w:b/>
          <w:bCs/>
          <w:color w:val="000000"/>
          <w:sz w:val="22"/>
          <w:szCs w:val="22"/>
        </w:rPr>
        <w:tab/>
      </w:r>
      <w:r>
        <w:rPr>
          <w:rFonts w:ascii="Book Antiqua" w:hAnsi="Book Antiqua" w:cs="Dubai Medium"/>
          <w:color w:val="000000"/>
          <w:sz w:val="22"/>
          <w:szCs w:val="22"/>
        </w:rPr>
        <w:t>Kara Harris:</w:t>
      </w:r>
      <w:r>
        <w:rPr>
          <w:rFonts w:ascii="Book Antiqua" w:hAnsi="Book Antiqua" w:cs="Dubai Medium"/>
          <w:color w:val="000000"/>
          <w:sz w:val="22"/>
          <w:szCs w:val="22"/>
        </w:rPr>
        <w:tab/>
      </w:r>
      <w:hyperlink r:id="rId12" w:history="1">
        <w:r w:rsidRPr="00E110BB">
          <w:rPr>
            <w:rStyle w:val="Hyperlink"/>
            <w:rFonts w:ascii="Book Antiqua" w:hAnsi="Book Antiqua" w:cs="Dubai Medium"/>
            <w:sz w:val="22"/>
            <w:szCs w:val="22"/>
          </w:rPr>
          <w:t>www.mysciteacher.com</w:t>
        </w:r>
      </w:hyperlink>
    </w:p>
    <w:p w14:paraId="2516AC72" w14:textId="77777777" w:rsidR="00843AE7" w:rsidRPr="00843AE7" w:rsidRDefault="00843AE7" w:rsidP="00C53DB5">
      <w:pPr>
        <w:rPr>
          <w:rFonts w:ascii="Book Antiqua" w:hAnsi="Book Antiqua" w:cs="Dubai Medium"/>
          <w:color w:val="000000"/>
          <w:sz w:val="22"/>
          <w:szCs w:val="22"/>
        </w:rPr>
      </w:pPr>
    </w:p>
    <w:p w14:paraId="339001B3" w14:textId="1BB9FBB4" w:rsidR="00B4467F" w:rsidRDefault="00E82987" w:rsidP="00B4467F">
      <w:pPr>
        <w:rPr>
          <w:rStyle w:val="Hyperlink"/>
          <w:rFonts w:ascii="Book Antiqua" w:hAnsi="Book Antiqua" w:cs="Dubai Medium"/>
          <w:sz w:val="22"/>
          <w:szCs w:val="22"/>
        </w:rPr>
      </w:pPr>
      <w:r w:rsidRPr="00C96011">
        <w:rPr>
          <w:rFonts w:ascii="Book Antiqua" w:hAnsi="Book Antiqua" w:cs="Dubai Medium"/>
          <w:b/>
          <w:color w:val="000000"/>
          <w:sz w:val="22"/>
          <w:szCs w:val="22"/>
        </w:rPr>
        <w:t>SCHOOL WEBSITE: </w:t>
      </w:r>
      <w:r w:rsidRPr="00C96011">
        <w:rPr>
          <w:rFonts w:ascii="Book Antiqua" w:hAnsi="Book Antiqua" w:cs="Dubai Medium"/>
          <w:b/>
          <w:sz w:val="22"/>
          <w:szCs w:val="22"/>
        </w:rPr>
        <w:t xml:space="preserve"> </w:t>
      </w:r>
      <w:hyperlink r:id="rId13" w:history="1">
        <w:r w:rsidR="006016C0" w:rsidRPr="00C96011">
          <w:rPr>
            <w:rStyle w:val="Hyperlink"/>
            <w:rFonts w:ascii="Book Antiqua" w:hAnsi="Book Antiqua" w:cs="Dubai Medium"/>
            <w:sz w:val="22"/>
            <w:szCs w:val="22"/>
          </w:rPr>
          <w:t>http://www.cobbk12.org/Pebblebrook/</w:t>
        </w:r>
      </w:hyperlink>
    </w:p>
    <w:p w14:paraId="48F9E9CE" w14:textId="77777777" w:rsidR="00C96011" w:rsidRPr="00C96011" w:rsidRDefault="00C96011" w:rsidP="00B4467F">
      <w:pPr>
        <w:rPr>
          <w:rFonts w:ascii="Book Antiqua" w:hAnsi="Book Antiqua" w:cs="Dubai Medium"/>
          <w:sz w:val="22"/>
          <w:szCs w:val="22"/>
        </w:rPr>
      </w:pPr>
    </w:p>
    <w:p w14:paraId="4B3D57BE" w14:textId="6B50FA1B" w:rsidR="004D4CFB" w:rsidRPr="00C96011" w:rsidRDefault="00E75832" w:rsidP="00B4467F">
      <w:pPr>
        <w:rPr>
          <w:rFonts w:ascii="Book Antiqua" w:hAnsi="Book Antiqua" w:cs="Dubai Medium"/>
          <w:color w:val="000000"/>
          <w:sz w:val="22"/>
          <w:szCs w:val="22"/>
        </w:rPr>
      </w:pPr>
      <w:r w:rsidRPr="00C96011">
        <w:rPr>
          <w:rFonts w:ascii="Book Antiqua" w:hAnsi="Book Antiqua" w:cs="Dubai Medium"/>
          <w:b/>
          <w:color w:val="000000"/>
          <w:sz w:val="22"/>
          <w:szCs w:val="22"/>
        </w:rPr>
        <w:t>TUTORIAL / EXTRA HELP:</w:t>
      </w:r>
      <w:r w:rsidRPr="00C96011">
        <w:rPr>
          <w:rFonts w:ascii="Book Antiqua" w:hAnsi="Book Antiqua" w:cs="Dubai Medium"/>
          <w:color w:val="000000"/>
          <w:sz w:val="22"/>
          <w:szCs w:val="22"/>
        </w:rPr>
        <w:t xml:space="preserve">   Students can </w:t>
      </w:r>
      <w:r w:rsidR="00C668C6" w:rsidRPr="00C96011">
        <w:rPr>
          <w:rFonts w:ascii="Book Antiqua" w:hAnsi="Book Antiqua" w:cs="Dubai Medium"/>
          <w:color w:val="000000"/>
          <w:sz w:val="22"/>
          <w:szCs w:val="22"/>
        </w:rPr>
        <w:t xml:space="preserve">receive additional assistance for course content </w:t>
      </w:r>
      <w:r w:rsidR="00843AE7" w:rsidRPr="00C96011">
        <w:rPr>
          <w:rFonts w:ascii="Book Antiqua" w:hAnsi="Book Antiqua" w:cs="Dubai Medium"/>
          <w:color w:val="000000"/>
          <w:sz w:val="22"/>
          <w:szCs w:val="22"/>
        </w:rPr>
        <w:t xml:space="preserve">on </w:t>
      </w:r>
      <w:r w:rsidR="005B276F">
        <w:rPr>
          <w:rFonts w:ascii="Book Antiqua" w:hAnsi="Book Antiqua" w:cs="Dubai Medium"/>
          <w:b/>
          <w:bCs/>
          <w:sz w:val="22"/>
          <w:szCs w:val="22"/>
        </w:rPr>
        <w:t>Thursdays</w:t>
      </w:r>
      <w:r w:rsidR="00982464" w:rsidRPr="00884158">
        <w:rPr>
          <w:rFonts w:ascii="Book Antiqua" w:hAnsi="Book Antiqua" w:cs="Dubai Medium"/>
          <w:b/>
          <w:bCs/>
          <w:sz w:val="22"/>
          <w:szCs w:val="22"/>
        </w:rPr>
        <w:t xml:space="preserve"> </w:t>
      </w:r>
      <w:r w:rsidR="0076342A" w:rsidRPr="00884158">
        <w:rPr>
          <w:rFonts w:ascii="Book Antiqua" w:hAnsi="Book Antiqua" w:cs="Dubai Medium"/>
          <w:b/>
          <w:bCs/>
          <w:sz w:val="22"/>
          <w:szCs w:val="22"/>
        </w:rPr>
        <w:t xml:space="preserve">from </w:t>
      </w:r>
      <w:r w:rsidR="005B276F">
        <w:rPr>
          <w:rFonts w:ascii="Book Antiqua" w:hAnsi="Book Antiqua" w:cs="Dubai Medium"/>
          <w:b/>
          <w:bCs/>
          <w:sz w:val="22"/>
          <w:szCs w:val="22"/>
        </w:rPr>
        <w:t>3:45 – 4:15</w:t>
      </w:r>
      <w:r w:rsidR="00884158" w:rsidRPr="00884158">
        <w:rPr>
          <w:rFonts w:ascii="Book Antiqua" w:hAnsi="Book Antiqua" w:cs="Dubai Medium"/>
          <w:b/>
          <w:bCs/>
          <w:sz w:val="22"/>
          <w:szCs w:val="22"/>
        </w:rPr>
        <w:t>pm</w:t>
      </w:r>
      <w:r w:rsidR="0076342A" w:rsidRPr="00C96011">
        <w:rPr>
          <w:rFonts w:ascii="Book Antiqua" w:hAnsi="Book Antiqua" w:cs="Dubai Medium"/>
          <w:color w:val="000000"/>
          <w:sz w:val="22"/>
          <w:szCs w:val="22"/>
        </w:rPr>
        <w:t xml:space="preserve">. </w:t>
      </w:r>
      <w:r w:rsidR="005B276F">
        <w:rPr>
          <w:rFonts w:ascii="Book Antiqua" w:hAnsi="Book Antiqua" w:cs="Dubai Medium"/>
          <w:color w:val="000000"/>
          <w:sz w:val="22"/>
          <w:szCs w:val="22"/>
        </w:rPr>
        <w:t xml:space="preserve">If these times do not work with your schedule, you may make an appointment with your teacher. </w:t>
      </w:r>
      <w:r w:rsidR="0076342A" w:rsidRPr="00C96011">
        <w:rPr>
          <w:rFonts w:ascii="Book Antiqua" w:hAnsi="Book Antiqua" w:cs="Dubai Medium"/>
          <w:color w:val="000000"/>
          <w:sz w:val="22"/>
          <w:szCs w:val="22"/>
        </w:rPr>
        <w:t>In addition</w:t>
      </w:r>
      <w:r w:rsidR="00866DA9">
        <w:rPr>
          <w:rFonts w:ascii="Book Antiqua" w:hAnsi="Book Antiqua" w:cs="Dubai Medium"/>
          <w:color w:val="000000"/>
          <w:sz w:val="22"/>
          <w:szCs w:val="22"/>
        </w:rPr>
        <w:t>,</w:t>
      </w:r>
      <w:r w:rsidR="0076342A" w:rsidRPr="00C96011">
        <w:rPr>
          <w:rFonts w:ascii="Book Antiqua" w:hAnsi="Book Antiqua" w:cs="Dubai Medium"/>
          <w:color w:val="000000"/>
          <w:sz w:val="22"/>
          <w:szCs w:val="22"/>
        </w:rPr>
        <w:t xml:space="preserve"> yo</w:t>
      </w:r>
      <w:r w:rsidR="0028749A" w:rsidRPr="00C96011">
        <w:rPr>
          <w:rFonts w:ascii="Book Antiqua" w:hAnsi="Book Antiqua" w:cs="Dubai Medium"/>
          <w:color w:val="000000"/>
          <w:sz w:val="22"/>
          <w:szCs w:val="22"/>
        </w:rPr>
        <w:t>u</w:t>
      </w:r>
      <w:r w:rsidR="0076342A" w:rsidRPr="00C96011">
        <w:rPr>
          <w:rFonts w:ascii="Book Antiqua" w:hAnsi="Book Antiqua" w:cs="Dubai Medium"/>
          <w:color w:val="000000"/>
          <w:sz w:val="22"/>
          <w:szCs w:val="22"/>
        </w:rPr>
        <w:t xml:space="preserve"> may be asked to</w:t>
      </w:r>
      <w:r w:rsidR="00154B58" w:rsidRPr="00C96011">
        <w:rPr>
          <w:rFonts w:ascii="Book Antiqua" w:hAnsi="Book Antiqua" w:cs="Dubai Medium"/>
          <w:color w:val="000000"/>
          <w:sz w:val="22"/>
          <w:szCs w:val="22"/>
        </w:rPr>
        <w:t xml:space="preserve"> participate in </w:t>
      </w:r>
      <w:r w:rsidR="00D575F8" w:rsidRPr="00C96011">
        <w:rPr>
          <w:rFonts w:ascii="Book Antiqua" w:hAnsi="Book Antiqua" w:cs="Dubai Medium"/>
          <w:color w:val="000000"/>
          <w:sz w:val="22"/>
          <w:szCs w:val="22"/>
        </w:rPr>
        <w:t>tutorials based on assessments you take in class</w:t>
      </w:r>
      <w:r w:rsidR="00C96011" w:rsidRPr="00C96011">
        <w:rPr>
          <w:rFonts w:ascii="Book Antiqua" w:hAnsi="Book Antiqua" w:cs="Dubai Medium"/>
          <w:color w:val="000000"/>
          <w:sz w:val="22"/>
          <w:szCs w:val="22"/>
        </w:rPr>
        <w:t>.</w:t>
      </w:r>
    </w:p>
    <w:p w14:paraId="55275D97" w14:textId="77777777" w:rsidR="00EB3E2E" w:rsidRPr="00C96011" w:rsidRDefault="00EB3E2E">
      <w:pPr>
        <w:rPr>
          <w:rFonts w:ascii="Book Antiqua" w:hAnsi="Book Antiqua" w:cs="Dubai Medium"/>
          <w:b/>
          <w:color w:val="000000"/>
          <w:sz w:val="22"/>
          <w:szCs w:val="22"/>
        </w:rPr>
      </w:pPr>
    </w:p>
    <w:p w14:paraId="492EDB78" w14:textId="40123F4C" w:rsidR="00884158" w:rsidRPr="00884158" w:rsidRDefault="00EB3E2E" w:rsidP="00884158">
      <w:pPr>
        <w:rPr>
          <w:rFonts w:ascii="Book Antiqua" w:hAnsi="Book Antiqua" w:cs="Dubai Medium"/>
          <w:bCs/>
          <w:color w:val="000000"/>
          <w:sz w:val="22"/>
          <w:szCs w:val="22"/>
        </w:rPr>
      </w:pPr>
      <w:r w:rsidRPr="00C96011">
        <w:rPr>
          <w:rFonts w:ascii="Book Antiqua" w:hAnsi="Book Antiqua" w:cs="Dubai Medium"/>
          <w:b/>
          <w:color w:val="000000"/>
          <w:sz w:val="22"/>
          <w:szCs w:val="22"/>
        </w:rPr>
        <w:t>COURSE DESCRIPTION</w:t>
      </w:r>
      <w:r w:rsidR="008A7B9E" w:rsidRPr="00C96011">
        <w:rPr>
          <w:rFonts w:ascii="Book Antiqua" w:hAnsi="Book Antiqua" w:cs="Dubai Medium"/>
          <w:b/>
          <w:color w:val="000000"/>
          <w:sz w:val="22"/>
          <w:szCs w:val="22"/>
        </w:rPr>
        <w:t>:</w:t>
      </w:r>
      <w:r w:rsidR="004C45B8" w:rsidRPr="00C96011">
        <w:rPr>
          <w:rFonts w:ascii="Book Antiqua" w:hAnsi="Book Antiqua" w:cs="Dubai Medium"/>
          <w:b/>
          <w:color w:val="000000"/>
          <w:sz w:val="22"/>
          <w:szCs w:val="22"/>
        </w:rPr>
        <w:t xml:space="preserve"> </w:t>
      </w:r>
      <w:r w:rsidR="00F23E78">
        <w:rPr>
          <w:rFonts w:ascii="Book Antiqua" w:hAnsi="Book Antiqua" w:cs="Dubai Medium"/>
          <w:color w:val="000000"/>
          <w:sz w:val="22"/>
          <w:szCs w:val="22"/>
        </w:rPr>
        <w:t>Astronomy</w:t>
      </w:r>
      <w:r w:rsidR="00884158" w:rsidRPr="00884158">
        <w:rPr>
          <w:rFonts w:ascii="Book Antiqua" w:hAnsi="Book Antiqua" w:cs="Dubai Medium"/>
          <w:color w:val="000000"/>
          <w:sz w:val="22"/>
          <w:szCs w:val="22"/>
        </w:rPr>
        <w:t xml:space="preserve"> is </w:t>
      </w:r>
      <w:r w:rsidR="00F23E78">
        <w:rPr>
          <w:rFonts w:ascii="Book Antiqua" w:hAnsi="Book Antiqua" w:cs="Dubai Medium"/>
          <w:color w:val="000000"/>
          <w:sz w:val="22"/>
          <w:szCs w:val="22"/>
        </w:rPr>
        <w:t xml:space="preserve">the study of the universe and objects such as stars, planets, galaxies, black holes, and other exotic objects, in addition to the nature beginning and the </w:t>
      </w:r>
      <w:proofErr w:type="gramStart"/>
      <w:r w:rsidR="00F23E78">
        <w:rPr>
          <w:rFonts w:ascii="Book Antiqua" w:hAnsi="Book Antiqua" w:cs="Dubai Medium"/>
          <w:color w:val="000000"/>
          <w:sz w:val="22"/>
          <w:szCs w:val="22"/>
        </w:rPr>
        <w:t>ultimate fate</w:t>
      </w:r>
      <w:proofErr w:type="gramEnd"/>
      <w:r w:rsidR="00F23E78">
        <w:rPr>
          <w:rFonts w:ascii="Book Antiqua" w:hAnsi="Book Antiqua" w:cs="Dubai Medium"/>
          <w:color w:val="000000"/>
          <w:sz w:val="22"/>
          <w:szCs w:val="22"/>
        </w:rPr>
        <w:t xml:space="preserve"> of the universe. It is an interdisciplinary science drawing on biology, chemistry, physics, computer science, and mathematics. This is an introductory course which will cover the scale of the cosmos, the sky, origins of astronomy, cycles of the moon, modern astronomy, tools of astronomy, star life cycles, stellar evolution, and cosmology.</w:t>
      </w:r>
    </w:p>
    <w:p w14:paraId="331164F4" w14:textId="77777777" w:rsidR="006865FB" w:rsidRPr="00C96011" w:rsidRDefault="006865FB">
      <w:pPr>
        <w:rPr>
          <w:rFonts w:ascii="Book Antiqua" w:hAnsi="Book Antiqua" w:cs="Dubai Medium"/>
          <w:b/>
          <w:color w:val="000000"/>
          <w:sz w:val="22"/>
          <w:szCs w:val="22"/>
        </w:rPr>
      </w:pPr>
    </w:p>
    <w:p w14:paraId="7C685F9D" w14:textId="5FB3B651" w:rsidR="00351A46" w:rsidRPr="00866DA9" w:rsidRDefault="70CE20CA" w:rsidP="00351A46">
      <w:pPr>
        <w:rPr>
          <w:rFonts w:ascii="Book Antiqua" w:hAnsi="Book Antiqua" w:cs="Dubai Medium"/>
          <w:color w:val="FF0000"/>
          <w:sz w:val="22"/>
          <w:szCs w:val="22"/>
        </w:rPr>
      </w:pPr>
      <w:r w:rsidRPr="00C96011">
        <w:rPr>
          <w:rFonts w:ascii="Book Antiqua" w:hAnsi="Book Antiqua" w:cs="Dubai Medium"/>
          <w:b/>
          <w:bCs/>
          <w:color w:val="000000" w:themeColor="text1"/>
          <w:sz w:val="22"/>
          <w:szCs w:val="22"/>
        </w:rPr>
        <w:t>SUPPLEMENTAL RESOURCES:</w:t>
      </w:r>
      <w:r w:rsidRPr="00C96011">
        <w:rPr>
          <w:rFonts w:ascii="Book Antiqua" w:hAnsi="Book Antiqua" w:cs="Dubai Medium"/>
          <w:color w:val="000000" w:themeColor="text1"/>
          <w:sz w:val="22"/>
          <w:szCs w:val="22"/>
        </w:rPr>
        <w:t xml:space="preserve"> </w:t>
      </w:r>
      <w:r w:rsidR="00F23E78">
        <w:rPr>
          <w:rFonts w:ascii="Book Antiqua" w:hAnsi="Book Antiqua" w:cs="Dubai Medium"/>
          <w:sz w:val="22"/>
          <w:szCs w:val="22"/>
        </w:rPr>
        <w:t>Explorations: An Introduction to Astronomy</w:t>
      </w:r>
      <w:r w:rsidR="00884158" w:rsidRPr="00884158">
        <w:rPr>
          <w:rFonts w:ascii="Book Antiqua" w:hAnsi="Book Antiqua" w:cs="Dubai Medium"/>
          <w:sz w:val="22"/>
          <w:szCs w:val="22"/>
        </w:rPr>
        <w:t>, Glencoe, McGraw-Hill, 201</w:t>
      </w:r>
      <w:r w:rsidR="00F23E78">
        <w:rPr>
          <w:rFonts w:ascii="Book Antiqua" w:hAnsi="Book Antiqua" w:cs="Dubai Medium"/>
          <w:sz w:val="22"/>
          <w:szCs w:val="22"/>
        </w:rPr>
        <w:t>7</w:t>
      </w:r>
      <w:r w:rsidR="00884158">
        <w:rPr>
          <w:rFonts w:ascii="Book Antiqua" w:hAnsi="Book Antiqua" w:cs="Dubai Medium"/>
          <w:color w:val="FF0000"/>
          <w:sz w:val="22"/>
          <w:szCs w:val="22"/>
        </w:rPr>
        <w:t>.</w:t>
      </w:r>
      <w:r w:rsidRPr="00866DA9">
        <w:rPr>
          <w:rFonts w:ascii="Book Antiqua" w:hAnsi="Book Antiqua" w:cs="Dubai Medium"/>
          <w:color w:val="FF0000"/>
          <w:sz w:val="22"/>
          <w:szCs w:val="22"/>
        </w:rPr>
        <w:t xml:space="preserve"> </w:t>
      </w:r>
    </w:p>
    <w:p w14:paraId="72A3D3EC" w14:textId="77777777" w:rsidR="00351A46" w:rsidRPr="00866DA9" w:rsidRDefault="00351A46" w:rsidP="00351A46">
      <w:pPr>
        <w:rPr>
          <w:rFonts w:ascii="Book Antiqua" w:hAnsi="Book Antiqua" w:cs="Dubai Medium"/>
          <w:i/>
          <w:color w:val="FF0000"/>
          <w:sz w:val="22"/>
          <w:szCs w:val="22"/>
        </w:rPr>
      </w:pPr>
    </w:p>
    <w:p w14:paraId="0D0B940D" w14:textId="5172E77D" w:rsidR="00351A46" w:rsidRPr="00C96011" w:rsidRDefault="00351A46" w:rsidP="00351A46">
      <w:pPr>
        <w:rPr>
          <w:rFonts w:ascii="Book Antiqua" w:hAnsi="Book Antiqua" w:cs="Dubai Medium"/>
          <w:b/>
          <w:color w:val="000000"/>
          <w:sz w:val="22"/>
          <w:szCs w:val="22"/>
        </w:rPr>
      </w:pPr>
      <w:r w:rsidRPr="00C96011">
        <w:rPr>
          <w:rFonts w:ascii="Book Antiqua" w:hAnsi="Book Antiqua" w:cs="Dubai Medium"/>
          <w:b/>
          <w:color w:val="000000"/>
          <w:sz w:val="22"/>
          <w:szCs w:val="22"/>
        </w:rPr>
        <w:t>Required/Supplemental</w:t>
      </w:r>
      <w:r w:rsidR="00F144DF" w:rsidRPr="00C96011">
        <w:rPr>
          <w:rFonts w:ascii="Book Antiqua" w:hAnsi="Book Antiqua" w:cs="Dubai Medium"/>
          <w:b/>
          <w:color w:val="000000"/>
          <w:sz w:val="22"/>
          <w:szCs w:val="22"/>
        </w:rPr>
        <w:t>/Parallel Texts for the Course</w:t>
      </w:r>
    </w:p>
    <w:p w14:paraId="6437F577" w14:textId="77777777" w:rsidR="00351A46" w:rsidRPr="00C96011" w:rsidRDefault="00351A46" w:rsidP="00351A46">
      <w:pPr>
        <w:rPr>
          <w:rFonts w:ascii="Book Antiqua" w:hAnsi="Book Antiqua" w:cs="Dubai Medium"/>
          <w:color w:val="000000"/>
          <w:sz w:val="22"/>
          <w:szCs w:val="22"/>
        </w:rPr>
      </w:pPr>
      <w:r w:rsidRPr="00C96011">
        <w:rPr>
          <w:rFonts w:ascii="Book Antiqua" w:hAnsi="Book Antiqua" w:cs="Dubai Medium"/>
          <w:b/>
          <w:color w:val="000000"/>
          <w:sz w:val="22"/>
          <w:szCs w:val="22"/>
        </w:rPr>
        <w:t>MATERIALS NEEDED</w:t>
      </w:r>
      <w:r w:rsidRPr="00C96011">
        <w:rPr>
          <w:rFonts w:ascii="Book Antiqua" w:hAnsi="Book Antiqua" w:cs="Dubai Medium"/>
          <w:color w:val="000000"/>
          <w:sz w:val="22"/>
          <w:szCs w:val="22"/>
        </w:rPr>
        <w:t xml:space="preserve">: </w:t>
      </w:r>
    </w:p>
    <w:p w14:paraId="57C92EBD" w14:textId="3A87575A" w:rsidR="008C65E9" w:rsidRPr="00884158" w:rsidRDefault="00EB3E2E" w:rsidP="000C4E02">
      <w:pPr>
        <w:numPr>
          <w:ilvl w:val="0"/>
          <w:numId w:val="17"/>
        </w:numPr>
        <w:rPr>
          <w:rFonts w:ascii="Book Antiqua" w:hAnsi="Book Antiqua" w:cs="Dubai Medium"/>
          <w:sz w:val="22"/>
          <w:szCs w:val="22"/>
        </w:rPr>
      </w:pPr>
      <w:r w:rsidRPr="00884158">
        <w:rPr>
          <w:rFonts w:ascii="Book Antiqua" w:hAnsi="Book Antiqua" w:cs="Dubai Medium"/>
          <w:sz w:val="22"/>
          <w:szCs w:val="22"/>
        </w:rPr>
        <w:t xml:space="preserve">COMPUTER/INTERNET </w:t>
      </w:r>
      <w:r w:rsidR="008C65E9" w:rsidRPr="00884158">
        <w:rPr>
          <w:rFonts w:ascii="Book Antiqua" w:hAnsi="Book Antiqua" w:cs="Dubai Medium"/>
          <w:sz w:val="22"/>
          <w:szCs w:val="22"/>
        </w:rPr>
        <w:t>CONNECTION</w:t>
      </w:r>
    </w:p>
    <w:p w14:paraId="752EE8D7" w14:textId="49D88EA6" w:rsidR="00042919" w:rsidRPr="00884158" w:rsidRDefault="00042919" w:rsidP="000C4E02">
      <w:pPr>
        <w:numPr>
          <w:ilvl w:val="0"/>
          <w:numId w:val="17"/>
        </w:numPr>
        <w:rPr>
          <w:rFonts w:ascii="Book Antiqua" w:hAnsi="Book Antiqua" w:cs="Dubai Medium"/>
          <w:sz w:val="22"/>
          <w:szCs w:val="22"/>
        </w:rPr>
      </w:pPr>
      <w:r w:rsidRPr="00884158">
        <w:rPr>
          <w:rFonts w:ascii="Book Antiqua" w:hAnsi="Book Antiqua" w:cs="Dubai Medium"/>
          <w:sz w:val="22"/>
          <w:szCs w:val="22"/>
        </w:rPr>
        <w:t>Binder and paper or spiral notebook</w:t>
      </w:r>
    </w:p>
    <w:p w14:paraId="13E55A30" w14:textId="0E67B52F" w:rsidR="00042919" w:rsidRPr="00884158" w:rsidRDefault="00042919" w:rsidP="000C4E02">
      <w:pPr>
        <w:numPr>
          <w:ilvl w:val="0"/>
          <w:numId w:val="17"/>
        </w:numPr>
        <w:rPr>
          <w:rFonts w:ascii="Book Antiqua" w:hAnsi="Book Antiqua" w:cs="Dubai Medium"/>
          <w:sz w:val="22"/>
          <w:szCs w:val="22"/>
        </w:rPr>
      </w:pPr>
      <w:r w:rsidRPr="00884158">
        <w:rPr>
          <w:rFonts w:ascii="Book Antiqua" w:hAnsi="Book Antiqua" w:cs="Dubai Medium"/>
          <w:sz w:val="22"/>
          <w:szCs w:val="22"/>
        </w:rPr>
        <w:t>Scientific Calculator (ex. TI</w:t>
      </w:r>
      <w:r w:rsidR="005170E2" w:rsidRPr="00884158">
        <w:rPr>
          <w:rFonts w:ascii="Book Antiqua" w:hAnsi="Book Antiqua" w:cs="Dubai Medium"/>
          <w:sz w:val="22"/>
          <w:szCs w:val="22"/>
        </w:rPr>
        <w:t>-30)</w:t>
      </w:r>
    </w:p>
    <w:p w14:paraId="3B9E81CC" w14:textId="317C3D1F" w:rsidR="005170E2" w:rsidRDefault="005170E2" w:rsidP="000C4E02">
      <w:pPr>
        <w:numPr>
          <w:ilvl w:val="0"/>
          <w:numId w:val="17"/>
        </w:numPr>
        <w:rPr>
          <w:rFonts w:ascii="Book Antiqua" w:hAnsi="Book Antiqua" w:cs="Dubai Medium"/>
          <w:sz w:val="22"/>
          <w:szCs w:val="22"/>
        </w:rPr>
      </w:pPr>
      <w:r w:rsidRPr="00884158">
        <w:rPr>
          <w:rFonts w:ascii="Book Antiqua" w:hAnsi="Book Antiqua" w:cs="Dubai Medium"/>
          <w:sz w:val="22"/>
          <w:szCs w:val="22"/>
        </w:rPr>
        <w:t>Dark colored pens and pencils</w:t>
      </w:r>
    </w:p>
    <w:p w14:paraId="06419FB6" w14:textId="77777777" w:rsidR="00884158" w:rsidRPr="00884158" w:rsidRDefault="00884158" w:rsidP="00884158">
      <w:pPr>
        <w:ind w:left="3600"/>
        <w:rPr>
          <w:rFonts w:ascii="Book Antiqua" w:hAnsi="Book Antiqua" w:cs="Dubai Medium"/>
          <w:sz w:val="22"/>
          <w:szCs w:val="22"/>
        </w:rPr>
      </w:pPr>
    </w:p>
    <w:p w14:paraId="0FC0D0FD" w14:textId="50408F60" w:rsidR="000C4E02" w:rsidRPr="00C96011" w:rsidRDefault="000C4E02" w:rsidP="000C4E02">
      <w:pPr>
        <w:rPr>
          <w:rFonts w:ascii="Book Antiqua" w:hAnsi="Book Antiqua" w:cs="Dubai Medium"/>
          <w:bCs/>
          <w:color w:val="000000"/>
          <w:sz w:val="22"/>
          <w:szCs w:val="22"/>
        </w:rPr>
      </w:pPr>
      <w:r w:rsidRPr="00C96011">
        <w:rPr>
          <w:rFonts w:ascii="Book Antiqua" w:hAnsi="Book Antiqua" w:cs="Dubai Medium"/>
          <w:b/>
          <w:bCs/>
          <w:color w:val="000000"/>
          <w:sz w:val="22"/>
          <w:szCs w:val="22"/>
        </w:rPr>
        <w:t xml:space="preserve">CLASS EXPECTATIONS: </w:t>
      </w:r>
    </w:p>
    <w:p w14:paraId="2482D84C" w14:textId="25779BE3" w:rsidR="000C4E02" w:rsidRPr="00884158" w:rsidRDefault="008C65E9" w:rsidP="000C4E02">
      <w:pPr>
        <w:numPr>
          <w:ilvl w:val="0"/>
          <w:numId w:val="22"/>
        </w:numPr>
        <w:rPr>
          <w:rFonts w:ascii="Book Antiqua" w:hAnsi="Book Antiqua" w:cs="Dubai Medium"/>
          <w:sz w:val="22"/>
          <w:szCs w:val="22"/>
        </w:rPr>
      </w:pPr>
      <w:r w:rsidRPr="00884158">
        <w:rPr>
          <w:rFonts w:ascii="Book Antiqua" w:hAnsi="Book Antiqua" w:cs="Dubai Medium"/>
          <w:sz w:val="22"/>
          <w:szCs w:val="22"/>
        </w:rPr>
        <w:t>Must turn screen on when requested and during direct instruction, tests and work session.</w:t>
      </w:r>
    </w:p>
    <w:p w14:paraId="73D47090" w14:textId="68E0DB32" w:rsidR="000C4E02" w:rsidRPr="00884158" w:rsidRDefault="000D4A32" w:rsidP="000C4E02">
      <w:pPr>
        <w:numPr>
          <w:ilvl w:val="0"/>
          <w:numId w:val="22"/>
        </w:numPr>
        <w:rPr>
          <w:rFonts w:ascii="Book Antiqua" w:hAnsi="Book Antiqua" w:cs="Dubai Medium"/>
          <w:sz w:val="22"/>
          <w:szCs w:val="22"/>
        </w:rPr>
      </w:pPr>
      <w:r w:rsidRPr="00884158">
        <w:rPr>
          <w:rFonts w:ascii="Book Antiqua" w:hAnsi="Book Antiqua" w:cs="Dubai Medium"/>
          <w:sz w:val="22"/>
          <w:szCs w:val="22"/>
        </w:rPr>
        <w:t>Stay engaged, focused and attentive.</w:t>
      </w:r>
    </w:p>
    <w:p w14:paraId="600C2078" w14:textId="2075F1BB" w:rsidR="02ACDE77" w:rsidRPr="00884158" w:rsidRDefault="02ACDE77" w:rsidP="3983FD2D">
      <w:pPr>
        <w:numPr>
          <w:ilvl w:val="0"/>
          <w:numId w:val="22"/>
        </w:numPr>
        <w:rPr>
          <w:sz w:val="22"/>
          <w:szCs w:val="22"/>
        </w:rPr>
      </w:pPr>
      <w:r w:rsidRPr="00884158">
        <w:rPr>
          <w:rFonts w:ascii="Book Antiqua" w:hAnsi="Book Antiqua" w:cs="Dubai Medium"/>
          <w:sz w:val="22"/>
          <w:szCs w:val="22"/>
        </w:rPr>
        <w:t xml:space="preserve">Submit assignments </w:t>
      </w:r>
      <w:r w:rsidR="70BC7C97" w:rsidRPr="00884158">
        <w:rPr>
          <w:rFonts w:ascii="Book Antiqua" w:hAnsi="Book Antiqua" w:cs="Dubai Medium"/>
          <w:sz w:val="22"/>
          <w:szCs w:val="22"/>
        </w:rPr>
        <w:t>on time</w:t>
      </w:r>
      <w:r w:rsidRPr="00884158">
        <w:rPr>
          <w:rFonts w:ascii="Book Antiqua" w:hAnsi="Book Antiqua" w:cs="Dubai Medium"/>
          <w:sz w:val="22"/>
          <w:szCs w:val="22"/>
        </w:rPr>
        <w:t xml:space="preserve"> and in the appropriate location.</w:t>
      </w:r>
      <w:r w:rsidR="0089028B">
        <w:rPr>
          <w:rFonts w:ascii="Book Antiqua" w:hAnsi="Book Antiqua" w:cs="Dubai Medium"/>
          <w:sz w:val="22"/>
          <w:szCs w:val="22"/>
        </w:rPr>
        <w:t xml:space="preserve"> </w:t>
      </w:r>
      <w:r w:rsidR="4D9ABE4E" w:rsidRPr="00884158">
        <w:rPr>
          <w:rFonts w:ascii="Book Antiqua" w:hAnsi="Book Antiqua" w:cs="Dubai Medium"/>
          <w:sz w:val="22"/>
          <w:szCs w:val="22"/>
        </w:rPr>
        <w:t>*</w:t>
      </w:r>
    </w:p>
    <w:p w14:paraId="67146788" w14:textId="7571F74B" w:rsidR="00884158" w:rsidRPr="00884158" w:rsidRDefault="00884158" w:rsidP="3983FD2D">
      <w:pPr>
        <w:numPr>
          <w:ilvl w:val="0"/>
          <w:numId w:val="22"/>
        </w:numPr>
        <w:rPr>
          <w:sz w:val="22"/>
          <w:szCs w:val="22"/>
        </w:rPr>
      </w:pPr>
      <w:r w:rsidRPr="00884158">
        <w:rPr>
          <w:rFonts w:ascii="Book Antiqua" w:hAnsi="Book Antiqua" w:cs="Dubai Medium"/>
          <w:sz w:val="22"/>
          <w:szCs w:val="22"/>
        </w:rPr>
        <w:t>Be on time to class and wearing appropriate attire.</w:t>
      </w:r>
    </w:p>
    <w:p w14:paraId="44EAFD9C" w14:textId="5D116C65" w:rsidR="00E75832" w:rsidRDefault="00E75832" w:rsidP="000C4E02">
      <w:pPr>
        <w:rPr>
          <w:rFonts w:ascii="Book Antiqua" w:hAnsi="Book Antiqua" w:cs="Dubai Medium"/>
          <w:color w:val="000000"/>
          <w:sz w:val="22"/>
          <w:szCs w:val="22"/>
        </w:rPr>
      </w:pPr>
    </w:p>
    <w:p w14:paraId="00784EF0" w14:textId="22790469" w:rsidR="00D331DD" w:rsidRDefault="00D331DD" w:rsidP="000C4E02">
      <w:pPr>
        <w:rPr>
          <w:rFonts w:ascii="Book Antiqua" w:hAnsi="Book Antiqua" w:cs="Dubai Medium"/>
          <w:color w:val="000000"/>
          <w:sz w:val="22"/>
          <w:szCs w:val="22"/>
        </w:rPr>
      </w:pPr>
    </w:p>
    <w:p w14:paraId="17AB04F8" w14:textId="77777777" w:rsidR="00D331DD" w:rsidRPr="00C96011" w:rsidRDefault="00D331DD" w:rsidP="000C4E02">
      <w:pPr>
        <w:rPr>
          <w:rFonts w:ascii="Book Antiqua" w:hAnsi="Book Antiqua" w:cs="Dubai Medium"/>
          <w:color w:val="000000"/>
          <w:sz w:val="22"/>
          <w:szCs w:val="22"/>
        </w:rPr>
      </w:pPr>
    </w:p>
    <w:p w14:paraId="51422072" w14:textId="77777777" w:rsidR="00BC040B" w:rsidRDefault="00D92B0E" w:rsidP="00D92B0E">
      <w:pPr>
        <w:rPr>
          <w:rFonts w:ascii="Book Antiqua" w:hAnsi="Book Antiqua" w:cs="Dubai Medium"/>
          <w:color w:val="000000"/>
          <w:sz w:val="22"/>
          <w:szCs w:val="22"/>
        </w:rPr>
      </w:pPr>
      <w:r w:rsidRPr="00C96011">
        <w:rPr>
          <w:rFonts w:ascii="Book Antiqua" w:hAnsi="Book Antiqua" w:cs="Dubai Medium"/>
          <w:b/>
          <w:color w:val="000000"/>
          <w:sz w:val="22"/>
          <w:szCs w:val="22"/>
        </w:rPr>
        <w:lastRenderedPageBreak/>
        <w:t xml:space="preserve">ATTENDANCE AND MAKE-UP POLICY:  </w:t>
      </w:r>
      <w:r w:rsidRPr="00C96011">
        <w:rPr>
          <w:rFonts w:ascii="Book Antiqua" w:hAnsi="Book Antiqua" w:cs="Dubai Medium"/>
          <w:color w:val="000000"/>
          <w:sz w:val="22"/>
          <w:szCs w:val="22"/>
        </w:rPr>
        <w:t xml:space="preserve">It is the student’s responsibility to obtain </w:t>
      </w:r>
      <w:r w:rsidR="00FE3458" w:rsidRPr="00C96011">
        <w:rPr>
          <w:rFonts w:ascii="Book Antiqua" w:hAnsi="Book Antiqua" w:cs="Dubai Medium"/>
          <w:color w:val="000000"/>
          <w:sz w:val="22"/>
          <w:szCs w:val="22"/>
        </w:rPr>
        <w:t xml:space="preserve">and submit any work </w:t>
      </w:r>
      <w:r w:rsidRPr="00C96011">
        <w:rPr>
          <w:rFonts w:ascii="Book Antiqua" w:hAnsi="Book Antiqua" w:cs="Dubai Medium"/>
          <w:color w:val="000000"/>
          <w:sz w:val="22"/>
          <w:szCs w:val="22"/>
        </w:rPr>
        <w:t xml:space="preserve">missed work </w:t>
      </w:r>
      <w:r w:rsidR="00FE3458" w:rsidRPr="00C96011">
        <w:rPr>
          <w:rFonts w:ascii="Book Antiqua" w:hAnsi="Book Antiqua" w:cs="Dubai Medium"/>
          <w:color w:val="000000"/>
          <w:sz w:val="22"/>
          <w:szCs w:val="22"/>
        </w:rPr>
        <w:t>due to an absence</w:t>
      </w:r>
      <w:r w:rsidRPr="00C96011">
        <w:rPr>
          <w:rFonts w:ascii="Book Antiqua" w:hAnsi="Book Antiqua" w:cs="Dubai Medium"/>
          <w:color w:val="000000"/>
          <w:sz w:val="22"/>
          <w:szCs w:val="22"/>
        </w:rPr>
        <w:t xml:space="preserve">. </w:t>
      </w:r>
      <w:r w:rsidR="0046673F" w:rsidRPr="00C96011">
        <w:rPr>
          <w:rFonts w:ascii="Book Antiqua" w:hAnsi="Book Antiqua" w:cs="Dubai Medium"/>
          <w:color w:val="000000"/>
          <w:sz w:val="22"/>
          <w:szCs w:val="22"/>
        </w:rPr>
        <w:t xml:space="preserve"> Portions of the class will be recorded but are not accessible to students without </w:t>
      </w:r>
      <w:r w:rsidR="008971D4">
        <w:rPr>
          <w:rFonts w:ascii="Book Antiqua" w:hAnsi="Book Antiqua" w:cs="Dubai Medium"/>
          <w:color w:val="000000"/>
          <w:sz w:val="22"/>
          <w:szCs w:val="22"/>
        </w:rPr>
        <w:t xml:space="preserve">a </w:t>
      </w:r>
      <w:r w:rsidR="0046673F" w:rsidRPr="00C96011">
        <w:rPr>
          <w:rFonts w:ascii="Book Antiqua" w:hAnsi="Book Antiqua" w:cs="Dubai Medium"/>
          <w:color w:val="000000"/>
          <w:sz w:val="22"/>
          <w:szCs w:val="22"/>
        </w:rPr>
        <w:t>conversation</w:t>
      </w:r>
      <w:r w:rsidR="008971D4">
        <w:rPr>
          <w:rFonts w:ascii="Book Antiqua" w:hAnsi="Book Antiqua" w:cs="Dubai Medium"/>
          <w:color w:val="000000"/>
          <w:sz w:val="22"/>
          <w:szCs w:val="22"/>
        </w:rPr>
        <w:t xml:space="preserve"> with teacher and/or absent note, parent contact</w:t>
      </w:r>
      <w:r w:rsidR="008809C9">
        <w:rPr>
          <w:rFonts w:ascii="Book Antiqua" w:hAnsi="Book Antiqua" w:cs="Dubai Medium"/>
          <w:color w:val="000000"/>
          <w:sz w:val="22"/>
          <w:szCs w:val="22"/>
        </w:rPr>
        <w:t>,</w:t>
      </w:r>
      <w:r w:rsidR="008971D4">
        <w:rPr>
          <w:rFonts w:ascii="Book Antiqua" w:hAnsi="Book Antiqua" w:cs="Dubai Medium"/>
          <w:color w:val="000000"/>
          <w:sz w:val="22"/>
          <w:szCs w:val="22"/>
        </w:rPr>
        <w:t xml:space="preserve"> or </w:t>
      </w:r>
      <w:r w:rsidR="008809C9">
        <w:rPr>
          <w:rFonts w:ascii="Book Antiqua" w:hAnsi="Book Antiqua" w:cs="Dubai Medium"/>
          <w:color w:val="000000"/>
          <w:sz w:val="22"/>
          <w:szCs w:val="22"/>
        </w:rPr>
        <w:t xml:space="preserve">other forms of </w:t>
      </w:r>
      <w:r w:rsidR="008971D4">
        <w:rPr>
          <w:rFonts w:ascii="Book Antiqua" w:hAnsi="Book Antiqua" w:cs="Dubai Medium"/>
          <w:color w:val="000000"/>
          <w:sz w:val="22"/>
          <w:szCs w:val="22"/>
        </w:rPr>
        <w:t>documen</w:t>
      </w:r>
      <w:r w:rsidR="008809C9">
        <w:rPr>
          <w:rFonts w:ascii="Book Antiqua" w:hAnsi="Book Antiqua" w:cs="Dubai Medium"/>
          <w:color w:val="000000"/>
          <w:sz w:val="22"/>
          <w:szCs w:val="22"/>
        </w:rPr>
        <w:t>tation.</w:t>
      </w:r>
      <w:r w:rsidR="0046673F" w:rsidRPr="00C96011">
        <w:rPr>
          <w:rFonts w:ascii="Book Antiqua" w:hAnsi="Book Antiqua" w:cs="Dubai Medium"/>
          <w:color w:val="000000"/>
          <w:sz w:val="22"/>
          <w:szCs w:val="22"/>
        </w:rPr>
        <w:t xml:space="preserve"> </w:t>
      </w:r>
    </w:p>
    <w:p w14:paraId="642EE762" w14:textId="77777777" w:rsidR="00B211BB" w:rsidRDefault="00B211BB" w:rsidP="00D92B0E">
      <w:pPr>
        <w:rPr>
          <w:rFonts w:ascii="Book Antiqua" w:hAnsi="Book Antiqua" w:cs="Dubai Medium"/>
          <w:b/>
          <w:color w:val="000000"/>
          <w:sz w:val="22"/>
          <w:szCs w:val="22"/>
        </w:rPr>
      </w:pPr>
    </w:p>
    <w:p w14:paraId="4C717BA6" w14:textId="6691030D" w:rsidR="00BC040B" w:rsidRDefault="00BC040B" w:rsidP="00D92B0E">
      <w:pPr>
        <w:rPr>
          <w:rFonts w:ascii="Book Antiqua" w:hAnsi="Book Antiqua" w:cs="Dubai Medium"/>
          <w:color w:val="000000"/>
          <w:sz w:val="22"/>
          <w:szCs w:val="22"/>
        </w:rPr>
      </w:pPr>
      <w:r w:rsidRPr="00C96011">
        <w:rPr>
          <w:rFonts w:ascii="Book Antiqua" w:hAnsi="Book Antiqua" w:cs="Dubai Medium"/>
          <w:b/>
          <w:color w:val="000000"/>
          <w:sz w:val="22"/>
          <w:szCs w:val="22"/>
        </w:rPr>
        <w:t>MAKE-UP POLICY</w:t>
      </w:r>
      <w:r>
        <w:rPr>
          <w:rFonts w:ascii="Book Antiqua" w:hAnsi="Book Antiqua" w:cs="Dubai Medium"/>
          <w:color w:val="000000"/>
          <w:sz w:val="22"/>
          <w:szCs w:val="22"/>
        </w:rPr>
        <w:t>:</w:t>
      </w:r>
    </w:p>
    <w:p w14:paraId="4790DC23" w14:textId="23939ED3" w:rsidR="00BC0442" w:rsidRPr="00884158" w:rsidRDefault="001B7FA2" w:rsidP="00D92B0E">
      <w:pPr>
        <w:rPr>
          <w:rFonts w:ascii="Book Antiqua" w:hAnsi="Book Antiqua" w:cs="Dubai Medium"/>
          <w:sz w:val="22"/>
          <w:szCs w:val="22"/>
        </w:rPr>
      </w:pPr>
      <w:r w:rsidRPr="3983FD2D">
        <w:rPr>
          <w:rFonts w:ascii="Book Antiqua" w:hAnsi="Book Antiqua" w:cs="Dubai Medium"/>
          <w:color w:val="000000" w:themeColor="text1"/>
          <w:sz w:val="22"/>
          <w:szCs w:val="22"/>
        </w:rPr>
        <w:t xml:space="preserve">Due dates will be given for assignments. Students are expected to adhere to the dates </w:t>
      </w:r>
      <w:r w:rsidR="00EC3964" w:rsidRPr="3983FD2D">
        <w:rPr>
          <w:rFonts w:ascii="Book Antiqua" w:hAnsi="Book Antiqua" w:cs="Dubai Medium"/>
          <w:color w:val="000000" w:themeColor="text1"/>
          <w:sz w:val="22"/>
          <w:szCs w:val="22"/>
        </w:rPr>
        <w:t>as outlined.</w:t>
      </w:r>
      <w:r w:rsidR="00200E1E">
        <w:rPr>
          <w:rFonts w:ascii="Book Antiqua" w:hAnsi="Book Antiqua" w:cs="Dubai Medium"/>
          <w:color w:val="000000" w:themeColor="text1"/>
          <w:sz w:val="22"/>
          <w:szCs w:val="22"/>
        </w:rPr>
        <w:t xml:space="preserve"> </w:t>
      </w:r>
      <w:r w:rsidR="00884158">
        <w:rPr>
          <w:rFonts w:ascii="Book Antiqua" w:hAnsi="Book Antiqua" w:cs="Dubai Medium"/>
          <w:sz w:val="22"/>
          <w:szCs w:val="22"/>
        </w:rPr>
        <w:t>Any missing assignments are due by the day of the unit test.</w:t>
      </w:r>
    </w:p>
    <w:p w14:paraId="4B94D5A5" w14:textId="77777777" w:rsidR="00D92B0E" w:rsidRPr="00C96011" w:rsidRDefault="00D92B0E" w:rsidP="00D92B0E">
      <w:pPr>
        <w:rPr>
          <w:rFonts w:ascii="Book Antiqua" w:hAnsi="Book Antiqua" w:cs="Dubai Medium"/>
          <w:b/>
          <w:color w:val="000000"/>
          <w:sz w:val="22"/>
          <w:szCs w:val="22"/>
        </w:rPr>
      </w:pPr>
    </w:p>
    <w:p w14:paraId="0249C0D9" w14:textId="77777777" w:rsidR="00D92B0E" w:rsidRPr="00C96011" w:rsidRDefault="00D92B0E" w:rsidP="00D92B0E">
      <w:pPr>
        <w:rPr>
          <w:rFonts w:ascii="Book Antiqua" w:hAnsi="Book Antiqua" w:cs="Dubai Medium"/>
          <w:b/>
          <w:color w:val="000000"/>
          <w:sz w:val="22"/>
          <w:szCs w:val="22"/>
        </w:rPr>
      </w:pPr>
      <w:r w:rsidRPr="70E824AD">
        <w:rPr>
          <w:rFonts w:ascii="Book Antiqua" w:hAnsi="Book Antiqua" w:cs="Dubai Medium"/>
          <w:b/>
          <w:color w:val="000000" w:themeColor="text1"/>
          <w:sz w:val="22"/>
          <w:szCs w:val="22"/>
        </w:rPr>
        <w:t>TARDY POLICY:  </w:t>
      </w:r>
    </w:p>
    <w:p w14:paraId="38964413" w14:textId="55D46226" w:rsidR="00A0494A" w:rsidRPr="00A0494A" w:rsidRDefault="00A0494A" w:rsidP="00A0494A">
      <w:pPr>
        <w:rPr>
          <w:rFonts w:ascii="Book Antiqua" w:hAnsi="Book Antiqua"/>
          <w:sz w:val="22"/>
          <w:szCs w:val="22"/>
        </w:rPr>
      </w:pPr>
      <w:r w:rsidRPr="00A0494A">
        <w:rPr>
          <w:rFonts w:ascii="Book Antiqua" w:hAnsi="Book Antiqua"/>
          <w:sz w:val="22"/>
          <w:szCs w:val="22"/>
        </w:rPr>
        <w:t>Suggested adjustment for tardy policy:</w:t>
      </w:r>
    </w:p>
    <w:p w14:paraId="35C554BD" w14:textId="3C2BDE5B" w:rsidR="00D92B0E" w:rsidRPr="00A0494A" w:rsidRDefault="00A0494A" w:rsidP="00A0494A">
      <w:pPr>
        <w:rPr>
          <w:rFonts w:ascii="Book Antiqua" w:hAnsi="Book Antiqua" w:cs="Dubai Medium"/>
          <w:color w:val="000000"/>
          <w:sz w:val="22"/>
          <w:szCs w:val="22"/>
        </w:rPr>
      </w:pPr>
      <w:r w:rsidRPr="00A0494A">
        <w:rPr>
          <w:rFonts w:ascii="Book Antiqua" w:hAnsi="Book Antiqua"/>
          <w:sz w:val="22"/>
          <w:szCs w:val="22"/>
        </w:rPr>
        <w:t xml:space="preserve">To avoid being counted tardy, students must be seated and ready for class when the bell rings or be digitally present at the beginning of the virtual session. </w:t>
      </w:r>
      <w:r w:rsidR="00D92B0E" w:rsidRPr="00A0494A">
        <w:rPr>
          <w:rFonts w:ascii="Book Antiqua" w:hAnsi="Book Antiqua" w:cs="Dubai Medium"/>
          <w:color w:val="000000" w:themeColor="text1"/>
          <w:sz w:val="22"/>
          <w:szCs w:val="22"/>
        </w:rPr>
        <w:t xml:space="preserve">School policy states that students may receive detention and or an administrative referral for repeated </w:t>
      </w:r>
      <w:proofErr w:type="spellStart"/>
      <w:r w:rsidR="00D92B0E" w:rsidRPr="00A0494A">
        <w:rPr>
          <w:rFonts w:ascii="Book Antiqua" w:hAnsi="Book Antiqua" w:cs="Dubai Medium"/>
          <w:color w:val="000000" w:themeColor="text1"/>
          <w:sz w:val="22"/>
          <w:szCs w:val="22"/>
        </w:rPr>
        <w:t>tard</w:t>
      </w:r>
      <w:r w:rsidR="00884158">
        <w:rPr>
          <w:rFonts w:ascii="Book Antiqua" w:hAnsi="Book Antiqua" w:cs="Dubai Medium"/>
          <w:color w:val="000000" w:themeColor="text1"/>
          <w:sz w:val="22"/>
          <w:szCs w:val="22"/>
        </w:rPr>
        <w:t>ie</w:t>
      </w:r>
      <w:r w:rsidR="00D92B0E" w:rsidRPr="00A0494A">
        <w:rPr>
          <w:rFonts w:ascii="Book Antiqua" w:hAnsi="Book Antiqua" w:cs="Dubai Medium"/>
          <w:color w:val="000000" w:themeColor="text1"/>
          <w:sz w:val="22"/>
          <w:szCs w:val="22"/>
        </w:rPr>
        <w:t>s</w:t>
      </w:r>
      <w:proofErr w:type="spellEnd"/>
      <w:r w:rsidR="00D92B0E" w:rsidRPr="00A0494A">
        <w:rPr>
          <w:rFonts w:ascii="Book Antiqua" w:hAnsi="Book Antiqua" w:cs="Dubai Medium"/>
          <w:color w:val="000000" w:themeColor="text1"/>
          <w:sz w:val="22"/>
          <w:szCs w:val="22"/>
        </w:rPr>
        <w:t xml:space="preserve">.  </w:t>
      </w:r>
    </w:p>
    <w:p w14:paraId="3DDFB49C" w14:textId="77777777" w:rsidR="00A0494A" w:rsidRPr="00A0494A" w:rsidRDefault="00A0494A" w:rsidP="00D92B0E">
      <w:pPr>
        <w:rPr>
          <w:rFonts w:ascii="Book Antiqua" w:hAnsi="Book Antiqua" w:cs="Dubai Medium"/>
          <w:color w:val="000000"/>
          <w:sz w:val="22"/>
          <w:szCs w:val="22"/>
        </w:rPr>
      </w:pPr>
    </w:p>
    <w:p w14:paraId="7EA0B167" w14:textId="77777777" w:rsidR="00D92B0E" w:rsidRPr="00C96011" w:rsidRDefault="00D92B0E" w:rsidP="00D92B0E">
      <w:pPr>
        <w:rPr>
          <w:rFonts w:ascii="Book Antiqua" w:hAnsi="Book Antiqua" w:cs="Dubai Medium"/>
          <w:b/>
          <w:sz w:val="22"/>
          <w:szCs w:val="22"/>
        </w:rPr>
      </w:pPr>
      <w:r w:rsidRPr="00C96011">
        <w:rPr>
          <w:rFonts w:ascii="Book Antiqua" w:hAnsi="Book Antiqua" w:cs="Dubai Medium"/>
          <w:b/>
          <w:sz w:val="22"/>
          <w:szCs w:val="22"/>
        </w:rPr>
        <w:t>CELL PHONES AND ELECTRONIC DEVICES</w:t>
      </w:r>
      <w:r w:rsidRPr="00C96011">
        <w:rPr>
          <w:rFonts w:ascii="Book Antiqua" w:hAnsi="Book Antiqua" w:cs="Dubai Medium"/>
          <w:i/>
          <w:sz w:val="22"/>
          <w:szCs w:val="22"/>
        </w:rPr>
        <w:t>:</w:t>
      </w:r>
      <w:r w:rsidRPr="00C96011">
        <w:rPr>
          <w:rFonts w:ascii="Book Antiqua" w:hAnsi="Book Antiqua" w:cs="Dubai Medium"/>
          <w:b/>
          <w:sz w:val="22"/>
          <w:szCs w:val="22"/>
        </w:rPr>
        <w:t xml:space="preserve"> </w:t>
      </w:r>
    </w:p>
    <w:p w14:paraId="12D6177D" w14:textId="623AB63C" w:rsidR="00D92B0E" w:rsidRPr="00C96011" w:rsidRDefault="70CE20CA" w:rsidP="00D92B0E">
      <w:pPr>
        <w:rPr>
          <w:rFonts w:ascii="Book Antiqua" w:hAnsi="Book Antiqua" w:cs="Dubai Medium"/>
          <w:sz w:val="22"/>
          <w:szCs w:val="22"/>
        </w:rPr>
      </w:pPr>
      <w:r w:rsidRPr="3983FD2D">
        <w:rPr>
          <w:rFonts w:ascii="Book Antiqua" w:hAnsi="Book Antiqua" w:cs="Dubai Medium"/>
          <w:sz w:val="22"/>
          <w:szCs w:val="22"/>
        </w:rPr>
        <w:t>As per school policy, cell phones are not to be used during class time unless directed by the teacher for instructional purposes</w:t>
      </w:r>
      <w:r w:rsidR="007E7AF8" w:rsidRPr="3983FD2D">
        <w:rPr>
          <w:rFonts w:ascii="Book Antiqua" w:hAnsi="Book Antiqua" w:cs="Dubai Medium"/>
          <w:sz w:val="22"/>
          <w:szCs w:val="22"/>
        </w:rPr>
        <w:t xml:space="preserve"> and if you are using it for access to </w:t>
      </w:r>
      <w:r w:rsidR="007B556D" w:rsidRPr="3983FD2D">
        <w:rPr>
          <w:rFonts w:ascii="Book Antiqua" w:hAnsi="Book Antiqua" w:cs="Dubai Medium"/>
          <w:sz w:val="22"/>
          <w:szCs w:val="22"/>
        </w:rPr>
        <w:t>CTLS platform</w:t>
      </w:r>
    </w:p>
    <w:p w14:paraId="049F31CB" w14:textId="77777777" w:rsidR="00D92B0E" w:rsidRPr="00C96011" w:rsidRDefault="00D92B0E" w:rsidP="000C4E02">
      <w:pPr>
        <w:rPr>
          <w:rFonts w:ascii="Book Antiqua" w:hAnsi="Book Antiqua" w:cs="Dubai Medium"/>
          <w:color w:val="000000"/>
          <w:sz w:val="22"/>
          <w:szCs w:val="22"/>
        </w:rPr>
      </w:pPr>
    </w:p>
    <w:p w14:paraId="29E6D2B2" w14:textId="77777777" w:rsidR="00E75832" w:rsidRPr="00C96011" w:rsidRDefault="00E75832" w:rsidP="00E75832">
      <w:pPr>
        <w:rPr>
          <w:rFonts w:ascii="Book Antiqua" w:hAnsi="Book Antiqua" w:cs="Dubai Medium"/>
          <w:b/>
          <w:color w:val="000000"/>
          <w:sz w:val="22"/>
          <w:szCs w:val="22"/>
        </w:rPr>
      </w:pPr>
      <w:r w:rsidRPr="00C96011">
        <w:rPr>
          <w:rFonts w:ascii="Book Antiqua" w:hAnsi="Book Antiqua" w:cs="Dubai Medium"/>
          <w:b/>
          <w:color w:val="000000"/>
          <w:sz w:val="22"/>
          <w:szCs w:val="22"/>
        </w:rPr>
        <w:t>GRADING SCALE:</w:t>
      </w:r>
    </w:p>
    <w:p w14:paraId="1BA99D0A" w14:textId="77777777" w:rsidR="00E75832" w:rsidRPr="00C96011" w:rsidRDefault="00E75832" w:rsidP="00E75832">
      <w:pPr>
        <w:ind w:left="720"/>
        <w:jc w:val="both"/>
        <w:rPr>
          <w:rFonts w:ascii="Book Antiqua" w:hAnsi="Book Antiqua" w:cs="Dubai Medium"/>
          <w:color w:val="000000"/>
          <w:sz w:val="22"/>
          <w:szCs w:val="22"/>
        </w:rPr>
      </w:pPr>
      <w:r w:rsidRPr="00C96011">
        <w:rPr>
          <w:rFonts w:ascii="Book Antiqua" w:hAnsi="Book Antiqua" w:cs="Dubai Medium"/>
          <w:color w:val="000000"/>
          <w:sz w:val="22"/>
          <w:szCs w:val="22"/>
        </w:rPr>
        <w:t xml:space="preserve">A - 100-90% </w:t>
      </w:r>
    </w:p>
    <w:p w14:paraId="2EF69C4D"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B - 89-80%</w:t>
      </w:r>
    </w:p>
    <w:p w14:paraId="1EAF19E2"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C - 79-74%</w:t>
      </w:r>
    </w:p>
    <w:p w14:paraId="097CF1AD" w14:textId="77777777" w:rsidR="00E75832" w:rsidRPr="00C96011" w:rsidRDefault="00E75832" w:rsidP="00E75832">
      <w:pPr>
        <w:ind w:left="720"/>
        <w:rPr>
          <w:rFonts w:ascii="Book Antiqua" w:hAnsi="Book Antiqua" w:cs="Dubai Medium"/>
          <w:color w:val="000000"/>
          <w:sz w:val="22"/>
          <w:szCs w:val="22"/>
        </w:rPr>
      </w:pPr>
      <w:r w:rsidRPr="00C96011">
        <w:rPr>
          <w:rFonts w:ascii="Book Antiqua" w:hAnsi="Book Antiqua" w:cs="Dubai Medium"/>
          <w:color w:val="000000"/>
          <w:sz w:val="22"/>
          <w:szCs w:val="22"/>
        </w:rPr>
        <w:t>D – 70-73%</w:t>
      </w:r>
    </w:p>
    <w:p w14:paraId="45C3F7BC" w14:textId="77777777" w:rsidR="00E75832" w:rsidRPr="00C96011" w:rsidRDefault="70CE20CA" w:rsidP="00E75832">
      <w:pPr>
        <w:ind w:left="720"/>
        <w:rPr>
          <w:rFonts w:ascii="Book Antiqua" w:hAnsi="Book Antiqua" w:cs="Dubai Medium"/>
          <w:color w:val="000000"/>
          <w:sz w:val="22"/>
          <w:szCs w:val="22"/>
        </w:rPr>
      </w:pPr>
      <w:r w:rsidRPr="00C96011">
        <w:rPr>
          <w:rFonts w:ascii="Book Antiqua" w:hAnsi="Book Antiqua" w:cs="Dubai Medium"/>
          <w:color w:val="000000" w:themeColor="text1"/>
          <w:sz w:val="22"/>
          <w:szCs w:val="22"/>
        </w:rPr>
        <w:t>F - 69-Below</w:t>
      </w:r>
    </w:p>
    <w:p w14:paraId="76969DAB" w14:textId="155A8F94" w:rsidR="00200E1E" w:rsidRDefault="000C4E02" w:rsidP="00D331DD">
      <w:pPr>
        <w:pStyle w:val="NormalWeb"/>
        <w:contextualSpacing/>
        <w:rPr>
          <w:rFonts w:ascii="Book Antiqua" w:hAnsi="Book Antiqua" w:cs="Dubai Medium"/>
          <w:color w:val="000000"/>
          <w:sz w:val="22"/>
          <w:szCs w:val="22"/>
        </w:rPr>
      </w:pPr>
      <w:r w:rsidRPr="00C96011">
        <w:rPr>
          <w:rFonts w:ascii="Book Antiqua" w:hAnsi="Book Antiqua" w:cs="Dubai Medium"/>
          <w:b/>
          <w:color w:val="000000"/>
          <w:sz w:val="22"/>
          <w:szCs w:val="22"/>
        </w:rPr>
        <w:t>GRADING POLICY</w:t>
      </w:r>
      <w:r w:rsidRPr="00C96011">
        <w:rPr>
          <w:rFonts w:ascii="Book Antiqua" w:hAnsi="Book Antiqua" w:cs="Dubai Medium"/>
          <w:color w:val="000000"/>
          <w:sz w:val="22"/>
          <w:szCs w:val="22"/>
        </w:rPr>
        <w:t xml:space="preserve">: </w:t>
      </w:r>
    </w:p>
    <w:p w14:paraId="4E42DE5B" w14:textId="46F3D4AF" w:rsidR="005B276F" w:rsidRDefault="00843AE7" w:rsidP="00D331DD">
      <w:pPr>
        <w:pStyle w:val="NormalWeb"/>
        <w:contextualSpacing/>
        <w:rPr>
          <w:rFonts w:ascii="Book Antiqua" w:hAnsi="Book Antiqua" w:cs="Dubai Medium"/>
          <w:color w:val="000000"/>
          <w:sz w:val="22"/>
          <w:szCs w:val="22"/>
        </w:rPr>
      </w:pPr>
      <w:r>
        <w:rPr>
          <w:rFonts w:ascii="Book Antiqua" w:hAnsi="Book Antiqua" w:cs="Dubai Medium"/>
          <w:color w:val="000000"/>
          <w:sz w:val="22"/>
          <w:szCs w:val="22"/>
        </w:rPr>
        <w:tab/>
      </w:r>
    </w:p>
    <w:tbl>
      <w:tblPr>
        <w:tblStyle w:val="TableGrid"/>
        <w:tblW w:w="0" w:type="auto"/>
        <w:tblLook w:val="04A0" w:firstRow="1" w:lastRow="0" w:firstColumn="1" w:lastColumn="0" w:noHBand="0" w:noVBand="1"/>
      </w:tblPr>
      <w:tblGrid>
        <w:gridCol w:w="3235"/>
        <w:gridCol w:w="1216"/>
        <w:gridCol w:w="1329"/>
      </w:tblGrid>
      <w:tr w:rsidR="005B276F" w:rsidRPr="005B276F" w14:paraId="24A77CE1" w14:textId="77777777" w:rsidTr="00843AE7">
        <w:tc>
          <w:tcPr>
            <w:tcW w:w="3235" w:type="dxa"/>
          </w:tcPr>
          <w:p w14:paraId="7A1C5EE8" w14:textId="40D93D2D" w:rsidR="005B276F" w:rsidRPr="005B276F" w:rsidRDefault="005B276F" w:rsidP="00D331DD">
            <w:pPr>
              <w:pStyle w:val="NormalWeb"/>
              <w:contextualSpacing/>
              <w:rPr>
                <w:rFonts w:ascii="Book Antiqua" w:hAnsi="Book Antiqua" w:cs="Dubai Medium"/>
                <w:sz w:val="22"/>
                <w:szCs w:val="22"/>
              </w:rPr>
            </w:pPr>
            <w:r>
              <w:rPr>
                <w:rFonts w:ascii="Book Antiqua" w:hAnsi="Book Antiqua" w:cs="Dubai Medium"/>
                <w:color w:val="000000"/>
                <w:sz w:val="22"/>
                <w:szCs w:val="22"/>
              </w:rPr>
              <w:tab/>
            </w:r>
          </w:p>
        </w:tc>
        <w:tc>
          <w:tcPr>
            <w:tcW w:w="1216" w:type="dxa"/>
          </w:tcPr>
          <w:p w14:paraId="2D71DC40" w14:textId="4DB28F19" w:rsidR="005B276F" w:rsidRPr="005B276F" w:rsidRDefault="005B276F" w:rsidP="00843AE7">
            <w:pPr>
              <w:pStyle w:val="NormalWeb"/>
              <w:contextualSpacing/>
              <w:jc w:val="center"/>
              <w:rPr>
                <w:rFonts w:ascii="Book Antiqua" w:hAnsi="Book Antiqua" w:cs="Dubai Medium"/>
                <w:sz w:val="22"/>
                <w:szCs w:val="22"/>
              </w:rPr>
            </w:pPr>
            <w:r w:rsidRPr="005B276F">
              <w:rPr>
                <w:rFonts w:ascii="Book Antiqua" w:hAnsi="Book Antiqua" w:cs="Dubai Medium"/>
                <w:sz w:val="22"/>
                <w:szCs w:val="22"/>
              </w:rPr>
              <w:t>Formative</w:t>
            </w:r>
          </w:p>
        </w:tc>
        <w:tc>
          <w:tcPr>
            <w:tcW w:w="1329" w:type="dxa"/>
          </w:tcPr>
          <w:p w14:paraId="041B415F" w14:textId="30B720EC" w:rsidR="005B276F" w:rsidRPr="005B276F" w:rsidRDefault="005B276F" w:rsidP="00843AE7">
            <w:pPr>
              <w:pStyle w:val="NormalWeb"/>
              <w:contextualSpacing/>
              <w:jc w:val="center"/>
              <w:rPr>
                <w:rFonts w:ascii="Book Antiqua" w:hAnsi="Book Antiqua" w:cs="Dubai Medium"/>
                <w:sz w:val="22"/>
                <w:szCs w:val="22"/>
              </w:rPr>
            </w:pPr>
            <w:r w:rsidRPr="005B276F">
              <w:rPr>
                <w:rFonts w:ascii="Book Antiqua" w:hAnsi="Book Antiqua" w:cs="Dubai Medium"/>
                <w:sz w:val="22"/>
                <w:szCs w:val="22"/>
              </w:rPr>
              <w:t>Summative</w:t>
            </w:r>
          </w:p>
        </w:tc>
      </w:tr>
      <w:tr w:rsidR="005B276F" w:rsidRPr="005B276F" w14:paraId="3BE353EA" w14:textId="77777777" w:rsidTr="00843AE7">
        <w:tc>
          <w:tcPr>
            <w:tcW w:w="3235" w:type="dxa"/>
          </w:tcPr>
          <w:p w14:paraId="486E9363" w14:textId="2B61D2A1" w:rsidR="005B276F" w:rsidRPr="005B276F" w:rsidRDefault="005B276F" w:rsidP="00843AE7">
            <w:pPr>
              <w:pStyle w:val="NormalWeb"/>
              <w:contextualSpacing/>
              <w:jc w:val="center"/>
              <w:rPr>
                <w:rFonts w:ascii="Book Antiqua" w:hAnsi="Book Antiqua" w:cs="Dubai Medium"/>
                <w:sz w:val="22"/>
                <w:szCs w:val="22"/>
              </w:rPr>
            </w:pPr>
            <w:r>
              <w:rPr>
                <w:rFonts w:ascii="Book Antiqua" w:hAnsi="Book Antiqua" w:cs="Dubai Medium"/>
                <w:sz w:val="22"/>
                <w:szCs w:val="22"/>
              </w:rPr>
              <w:t>Cumulative Final Exam</w:t>
            </w:r>
          </w:p>
        </w:tc>
        <w:tc>
          <w:tcPr>
            <w:tcW w:w="1216" w:type="dxa"/>
          </w:tcPr>
          <w:p w14:paraId="55191A06" w14:textId="77777777" w:rsidR="005B276F" w:rsidRPr="005B276F" w:rsidRDefault="005B276F" w:rsidP="00D331DD">
            <w:pPr>
              <w:pStyle w:val="NormalWeb"/>
              <w:contextualSpacing/>
              <w:rPr>
                <w:rFonts w:ascii="Book Antiqua" w:hAnsi="Book Antiqua" w:cs="Dubai Medium"/>
                <w:sz w:val="22"/>
                <w:szCs w:val="22"/>
              </w:rPr>
            </w:pPr>
          </w:p>
        </w:tc>
        <w:tc>
          <w:tcPr>
            <w:tcW w:w="1329" w:type="dxa"/>
          </w:tcPr>
          <w:p w14:paraId="3F0848F2" w14:textId="38D438F5" w:rsidR="005B276F" w:rsidRPr="005B276F" w:rsidRDefault="00843AE7" w:rsidP="00843AE7">
            <w:pPr>
              <w:pStyle w:val="NormalWeb"/>
              <w:contextualSpacing/>
              <w:jc w:val="center"/>
              <w:rPr>
                <w:rFonts w:ascii="Book Antiqua" w:hAnsi="Book Antiqua" w:cs="Dubai Medium"/>
                <w:sz w:val="22"/>
                <w:szCs w:val="22"/>
              </w:rPr>
            </w:pPr>
            <w:r>
              <w:rPr>
                <w:rFonts w:ascii="Book Antiqua" w:hAnsi="Book Antiqua" w:cs="Dubai Medium"/>
                <w:sz w:val="22"/>
                <w:szCs w:val="22"/>
              </w:rPr>
              <w:t>20%</w:t>
            </w:r>
          </w:p>
        </w:tc>
      </w:tr>
      <w:tr w:rsidR="005B276F" w:rsidRPr="005B276F" w14:paraId="0B4FE902" w14:textId="77777777" w:rsidTr="00843AE7">
        <w:tc>
          <w:tcPr>
            <w:tcW w:w="3235" w:type="dxa"/>
          </w:tcPr>
          <w:p w14:paraId="1B171658" w14:textId="28CF14F3" w:rsidR="005B276F" w:rsidRPr="005B276F" w:rsidRDefault="00F23E78" w:rsidP="00843AE7">
            <w:pPr>
              <w:pStyle w:val="NormalWeb"/>
              <w:contextualSpacing/>
              <w:jc w:val="center"/>
              <w:rPr>
                <w:rFonts w:ascii="Book Antiqua" w:hAnsi="Book Antiqua" w:cs="Dubai Medium"/>
                <w:sz w:val="22"/>
                <w:szCs w:val="22"/>
              </w:rPr>
            </w:pPr>
            <w:r>
              <w:rPr>
                <w:rFonts w:ascii="Book Antiqua" w:hAnsi="Book Antiqua" w:cs="Dubai Medium"/>
                <w:sz w:val="22"/>
                <w:szCs w:val="22"/>
              </w:rPr>
              <w:t>History of Astronomy</w:t>
            </w:r>
          </w:p>
        </w:tc>
        <w:tc>
          <w:tcPr>
            <w:tcW w:w="1216" w:type="dxa"/>
          </w:tcPr>
          <w:p w14:paraId="5FC0FBBE" w14:textId="35103234" w:rsidR="005B276F" w:rsidRPr="005B276F" w:rsidRDefault="00F11271" w:rsidP="00843AE7">
            <w:pPr>
              <w:pStyle w:val="NormalWeb"/>
              <w:contextualSpacing/>
              <w:jc w:val="center"/>
              <w:rPr>
                <w:rFonts w:ascii="Book Antiqua" w:hAnsi="Book Antiqua" w:cs="Dubai Medium"/>
                <w:sz w:val="22"/>
                <w:szCs w:val="22"/>
              </w:rPr>
            </w:pPr>
            <w:r>
              <w:rPr>
                <w:rFonts w:ascii="Book Antiqua" w:hAnsi="Book Antiqua" w:cs="Dubai Medium"/>
                <w:sz w:val="22"/>
                <w:szCs w:val="22"/>
              </w:rPr>
              <w:t>4</w:t>
            </w:r>
            <w:r w:rsidR="00843AE7">
              <w:rPr>
                <w:rFonts w:ascii="Book Antiqua" w:hAnsi="Book Antiqua" w:cs="Dubai Medium"/>
                <w:sz w:val="22"/>
                <w:szCs w:val="22"/>
              </w:rPr>
              <w:t>%</w:t>
            </w:r>
          </w:p>
        </w:tc>
        <w:tc>
          <w:tcPr>
            <w:tcW w:w="1329" w:type="dxa"/>
          </w:tcPr>
          <w:p w14:paraId="098696B2" w14:textId="2EDB6448" w:rsidR="005B276F" w:rsidRPr="005B276F" w:rsidRDefault="00843AE7" w:rsidP="00843AE7">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5B276F" w:rsidRPr="005B276F" w14:paraId="76832297" w14:textId="77777777" w:rsidTr="00843AE7">
        <w:tc>
          <w:tcPr>
            <w:tcW w:w="3235" w:type="dxa"/>
          </w:tcPr>
          <w:p w14:paraId="13AAAA00" w14:textId="47D7F534" w:rsidR="005B276F" w:rsidRPr="005B276F" w:rsidRDefault="00F11271" w:rsidP="00843AE7">
            <w:pPr>
              <w:pStyle w:val="NormalWeb"/>
              <w:contextualSpacing/>
              <w:jc w:val="center"/>
              <w:rPr>
                <w:rFonts w:ascii="Book Antiqua" w:hAnsi="Book Antiqua" w:cs="Dubai Medium"/>
                <w:sz w:val="22"/>
                <w:szCs w:val="22"/>
              </w:rPr>
            </w:pPr>
            <w:r>
              <w:rPr>
                <w:rFonts w:ascii="Book Antiqua" w:hAnsi="Book Antiqua" w:cs="Dubai Medium"/>
                <w:sz w:val="22"/>
                <w:szCs w:val="22"/>
              </w:rPr>
              <w:t>Size &amp; Scale</w:t>
            </w:r>
          </w:p>
        </w:tc>
        <w:tc>
          <w:tcPr>
            <w:tcW w:w="1216" w:type="dxa"/>
          </w:tcPr>
          <w:p w14:paraId="1548854A" w14:textId="4F21C767" w:rsidR="005B276F" w:rsidRPr="005B276F" w:rsidRDefault="00F11271" w:rsidP="00843AE7">
            <w:pPr>
              <w:pStyle w:val="NormalWeb"/>
              <w:contextualSpacing/>
              <w:jc w:val="center"/>
              <w:rPr>
                <w:rFonts w:ascii="Book Antiqua" w:hAnsi="Book Antiqua" w:cs="Dubai Medium"/>
                <w:sz w:val="22"/>
                <w:szCs w:val="22"/>
              </w:rPr>
            </w:pPr>
            <w:r>
              <w:rPr>
                <w:rFonts w:ascii="Book Antiqua" w:hAnsi="Book Antiqua" w:cs="Dubai Medium"/>
                <w:sz w:val="22"/>
                <w:szCs w:val="22"/>
              </w:rPr>
              <w:t>4</w:t>
            </w:r>
            <w:r w:rsidR="00843AE7">
              <w:rPr>
                <w:rFonts w:ascii="Book Antiqua" w:hAnsi="Book Antiqua" w:cs="Dubai Medium"/>
                <w:sz w:val="22"/>
                <w:szCs w:val="22"/>
              </w:rPr>
              <w:t>%</w:t>
            </w:r>
          </w:p>
        </w:tc>
        <w:tc>
          <w:tcPr>
            <w:tcW w:w="1329" w:type="dxa"/>
          </w:tcPr>
          <w:p w14:paraId="1A2E1FB5" w14:textId="16AA7080" w:rsidR="005B276F" w:rsidRPr="005B276F" w:rsidRDefault="00843AE7" w:rsidP="00843AE7">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401C6BCA" w14:textId="77777777" w:rsidTr="00843AE7">
        <w:tc>
          <w:tcPr>
            <w:tcW w:w="3235" w:type="dxa"/>
          </w:tcPr>
          <w:p w14:paraId="1FD2F1C5" w14:textId="35AF5214"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Constellations</w:t>
            </w:r>
          </w:p>
        </w:tc>
        <w:tc>
          <w:tcPr>
            <w:tcW w:w="1216" w:type="dxa"/>
          </w:tcPr>
          <w:p w14:paraId="7A91D03B" w14:textId="3D0D4E44"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r>
              <w:rPr>
                <w:rFonts w:ascii="Book Antiqua" w:hAnsi="Book Antiqua" w:cs="Dubai Medium"/>
                <w:sz w:val="22"/>
                <w:szCs w:val="22"/>
              </w:rPr>
              <w:t>%</w:t>
            </w:r>
          </w:p>
        </w:tc>
        <w:tc>
          <w:tcPr>
            <w:tcW w:w="1329" w:type="dxa"/>
          </w:tcPr>
          <w:p w14:paraId="46EE5414" w14:textId="23AA8A56"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2CF71311" w14:textId="77777777" w:rsidTr="00843AE7">
        <w:tc>
          <w:tcPr>
            <w:tcW w:w="3235" w:type="dxa"/>
          </w:tcPr>
          <w:p w14:paraId="1D600D23" w14:textId="20BF6FFA"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Planets &amp; Other Bodies</w:t>
            </w:r>
          </w:p>
        </w:tc>
        <w:tc>
          <w:tcPr>
            <w:tcW w:w="1216" w:type="dxa"/>
          </w:tcPr>
          <w:p w14:paraId="08E4A8A6" w14:textId="44993B28"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r>
              <w:rPr>
                <w:rFonts w:ascii="Book Antiqua" w:hAnsi="Book Antiqua" w:cs="Dubai Medium"/>
                <w:sz w:val="22"/>
                <w:szCs w:val="22"/>
              </w:rPr>
              <w:t>%</w:t>
            </w:r>
          </w:p>
        </w:tc>
        <w:tc>
          <w:tcPr>
            <w:tcW w:w="1329" w:type="dxa"/>
          </w:tcPr>
          <w:p w14:paraId="47268CDF" w14:textId="6089C2AF"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78F30AC7" w14:textId="77777777" w:rsidTr="00843AE7">
        <w:tc>
          <w:tcPr>
            <w:tcW w:w="3235" w:type="dxa"/>
          </w:tcPr>
          <w:p w14:paraId="1DA334AA" w14:textId="1C94E6C2"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Earth and the Moon</w:t>
            </w:r>
          </w:p>
        </w:tc>
        <w:tc>
          <w:tcPr>
            <w:tcW w:w="1216" w:type="dxa"/>
          </w:tcPr>
          <w:p w14:paraId="19282E29" w14:textId="70AA6366"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r>
              <w:rPr>
                <w:rFonts w:ascii="Book Antiqua" w:hAnsi="Book Antiqua" w:cs="Dubai Medium"/>
                <w:sz w:val="22"/>
                <w:szCs w:val="22"/>
              </w:rPr>
              <w:t>%</w:t>
            </w:r>
          </w:p>
        </w:tc>
        <w:tc>
          <w:tcPr>
            <w:tcW w:w="1329" w:type="dxa"/>
          </w:tcPr>
          <w:p w14:paraId="357F8A8D" w14:textId="1FFE8B51"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64C00681" w14:textId="77777777" w:rsidTr="00843AE7">
        <w:tc>
          <w:tcPr>
            <w:tcW w:w="3235" w:type="dxa"/>
          </w:tcPr>
          <w:p w14:paraId="1EF1600B" w14:textId="3D02C07E"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The Stars</w:t>
            </w:r>
          </w:p>
        </w:tc>
        <w:tc>
          <w:tcPr>
            <w:tcW w:w="1216" w:type="dxa"/>
          </w:tcPr>
          <w:p w14:paraId="2CFE4144" w14:textId="4F7E4AFF"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r>
              <w:rPr>
                <w:rFonts w:ascii="Book Antiqua" w:hAnsi="Book Antiqua" w:cs="Dubai Medium"/>
                <w:sz w:val="22"/>
                <w:szCs w:val="22"/>
              </w:rPr>
              <w:t>%</w:t>
            </w:r>
          </w:p>
        </w:tc>
        <w:tc>
          <w:tcPr>
            <w:tcW w:w="1329" w:type="dxa"/>
          </w:tcPr>
          <w:p w14:paraId="311A9B2E" w14:textId="033370CE"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67A40520" w14:textId="77777777" w:rsidTr="00843AE7">
        <w:tc>
          <w:tcPr>
            <w:tcW w:w="3235" w:type="dxa"/>
          </w:tcPr>
          <w:p w14:paraId="35C6780D" w14:textId="53EA7A45"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Galaxies and Cosmology</w:t>
            </w:r>
          </w:p>
        </w:tc>
        <w:tc>
          <w:tcPr>
            <w:tcW w:w="1216" w:type="dxa"/>
          </w:tcPr>
          <w:p w14:paraId="19F867DC" w14:textId="6F5DD93B"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r>
              <w:rPr>
                <w:rFonts w:ascii="Book Antiqua" w:hAnsi="Book Antiqua" w:cs="Dubai Medium"/>
                <w:sz w:val="22"/>
                <w:szCs w:val="22"/>
              </w:rPr>
              <w:t>%</w:t>
            </w:r>
          </w:p>
        </w:tc>
        <w:tc>
          <w:tcPr>
            <w:tcW w:w="1329" w:type="dxa"/>
          </w:tcPr>
          <w:p w14:paraId="69B5344B" w14:textId="677B4229"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r w:rsidR="00F11271" w:rsidRPr="005B276F" w14:paraId="2D2AE11B" w14:textId="77777777" w:rsidTr="00843AE7">
        <w:tc>
          <w:tcPr>
            <w:tcW w:w="3235" w:type="dxa"/>
          </w:tcPr>
          <w:p w14:paraId="1A657B56" w14:textId="1A8A247A" w:rsidR="00F11271" w:rsidRPr="005B276F" w:rsidRDefault="00F11271" w:rsidP="00F11271">
            <w:pPr>
              <w:pStyle w:val="NormalWeb"/>
              <w:contextualSpacing/>
              <w:jc w:val="center"/>
              <w:rPr>
                <w:rFonts w:ascii="Book Antiqua" w:hAnsi="Book Antiqua" w:cs="Dubai Medium"/>
                <w:sz w:val="22"/>
                <w:szCs w:val="22"/>
              </w:rPr>
            </w:pPr>
            <w:r>
              <w:rPr>
                <w:rFonts w:ascii="Book Antiqua" w:hAnsi="Book Antiqua" w:cs="Dubai Medium"/>
                <w:sz w:val="22"/>
                <w:szCs w:val="22"/>
              </w:rPr>
              <w:t xml:space="preserve">50 </w:t>
            </w:r>
            <w:r>
              <w:rPr>
                <w:rFonts w:ascii="Book Antiqua" w:hAnsi="Book Antiqua" w:cs="Dubai Medium"/>
                <w:sz w:val="22"/>
                <w:szCs w:val="22"/>
              </w:rPr>
              <w:t>Astronomical Observations</w:t>
            </w:r>
          </w:p>
        </w:tc>
        <w:tc>
          <w:tcPr>
            <w:tcW w:w="1216" w:type="dxa"/>
          </w:tcPr>
          <w:p w14:paraId="42395C7F" w14:textId="4AFF3971" w:rsidR="00F11271" w:rsidRPr="005B276F" w:rsidRDefault="00CC5FC0" w:rsidP="00F11271">
            <w:pPr>
              <w:pStyle w:val="NormalWeb"/>
              <w:contextualSpacing/>
              <w:jc w:val="center"/>
              <w:rPr>
                <w:rFonts w:ascii="Book Antiqua" w:hAnsi="Book Antiqua" w:cs="Dubai Medium"/>
                <w:sz w:val="22"/>
                <w:szCs w:val="22"/>
              </w:rPr>
            </w:pPr>
            <w:r>
              <w:rPr>
                <w:rFonts w:ascii="Book Antiqua" w:hAnsi="Book Antiqua" w:cs="Dubai Medium"/>
                <w:sz w:val="22"/>
                <w:szCs w:val="22"/>
              </w:rPr>
              <w:t>4%</w:t>
            </w:r>
          </w:p>
        </w:tc>
        <w:tc>
          <w:tcPr>
            <w:tcW w:w="1329" w:type="dxa"/>
          </w:tcPr>
          <w:p w14:paraId="2D9E4E34" w14:textId="3879B65F" w:rsidR="00F11271" w:rsidRPr="005B276F" w:rsidRDefault="00CC5FC0" w:rsidP="00F11271">
            <w:pPr>
              <w:pStyle w:val="NormalWeb"/>
              <w:contextualSpacing/>
              <w:jc w:val="center"/>
              <w:rPr>
                <w:rFonts w:ascii="Book Antiqua" w:hAnsi="Book Antiqua" w:cs="Dubai Medium"/>
                <w:sz w:val="22"/>
                <w:szCs w:val="22"/>
              </w:rPr>
            </w:pPr>
            <w:r>
              <w:rPr>
                <w:rFonts w:ascii="Book Antiqua" w:hAnsi="Book Antiqua" w:cs="Dubai Medium"/>
                <w:sz w:val="22"/>
                <w:szCs w:val="22"/>
              </w:rPr>
              <w:t>6%</w:t>
            </w:r>
          </w:p>
        </w:tc>
      </w:tr>
    </w:tbl>
    <w:p w14:paraId="5662CECB" w14:textId="768E285F" w:rsidR="005B276F" w:rsidRDefault="00843AE7" w:rsidP="00D331DD">
      <w:pPr>
        <w:pStyle w:val="NormalWeb"/>
        <w:contextualSpacing/>
        <w:rPr>
          <w:rFonts w:ascii="Book Antiqua" w:hAnsi="Book Antiqua" w:cs="Dubai Medium"/>
          <w:sz w:val="22"/>
          <w:szCs w:val="22"/>
        </w:rPr>
      </w:pPr>
      <w:r>
        <w:rPr>
          <w:rFonts w:ascii="Book Antiqua" w:hAnsi="Book Antiqua" w:cs="Dubai Medium"/>
          <w:sz w:val="22"/>
          <w:szCs w:val="22"/>
        </w:rPr>
        <w:t>Formative Assignments include: Class work, Homework, and Labs</w:t>
      </w:r>
    </w:p>
    <w:p w14:paraId="46AFB847" w14:textId="0F0CF583" w:rsidR="00843AE7" w:rsidRPr="005B276F" w:rsidRDefault="00843AE7" w:rsidP="00D331DD">
      <w:pPr>
        <w:pStyle w:val="NormalWeb"/>
        <w:contextualSpacing/>
        <w:rPr>
          <w:rFonts w:ascii="Book Antiqua" w:hAnsi="Book Antiqua" w:cs="Dubai Medium"/>
          <w:sz w:val="22"/>
          <w:szCs w:val="22"/>
        </w:rPr>
      </w:pPr>
      <w:r>
        <w:rPr>
          <w:rFonts w:ascii="Book Antiqua" w:hAnsi="Book Antiqua" w:cs="Dubai Medium"/>
          <w:sz w:val="22"/>
          <w:szCs w:val="22"/>
        </w:rPr>
        <w:t>Summative Assignments include: Tests and Projects</w:t>
      </w:r>
    </w:p>
    <w:p w14:paraId="3A4FB594" w14:textId="77777777" w:rsidR="00D92B0E" w:rsidRPr="00C96011" w:rsidRDefault="00D92B0E" w:rsidP="00D92B0E">
      <w:pPr>
        <w:pStyle w:val="paragraph"/>
        <w:spacing w:before="0" w:beforeAutospacing="0" w:after="0" w:afterAutospacing="0"/>
        <w:textAlignment w:val="baseline"/>
        <w:rPr>
          <w:rFonts w:ascii="Book Antiqua" w:hAnsi="Book Antiqua" w:cs="Dubai Medium"/>
          <w:b/>
          <w:color w:val="000000"/>
          <w:sz w:val="22"/>
          <w:szCs w:val="22"/>
        </w:rPr>
      </w:pPr>
      <w:r w:rsidRPr="00C96011">
        <w:rPr>
          <w:rStyle w:val="normaltextrun"/>
          <w:rFonts w:ascii="Book Antiqua" w:hAnsi="Book Antiqua" w:cs="Dubai Medium"/>
          <w:b/>
          <w:color w:val="000000"/>
          <w:sz w:val="22"/>
          <w:szCs w:val="22"/>
        </w:rPr>
        <w:t>UNIT ASSESSMENT RETEST</w:t>
      </w:r>
      <w:bookmarkStart w:id="0" w:name="_GoBack"/>
      <w:bookmarkEnd w:id="0"/>
    </w:p>
    <w:p w14:paraId="0F20651F" w14:textId="2B560959" w:rsidR="00D92B0E" w:rsidRPr="00C96011" w:rsidRDefault="00D92B0E" w:rsidP="00D92B0E">
      <w:pPr>
        <w:pStyle w:val="paragraph"/>
        <w:spacing w:before="0" w:beforeAutospacing="0" w:after="0" w:afterAutospacing="0"/>
        <w:textAlignment w:val="baseline"/>
        <w:rPr>
          <w:rFonts w:ascii="Book Antiqua" w:hAnsi="Book Antiqua" w:cs="Dubai Medium"/>
          <w:color w:val="000000"/>
          <w:sz w:val="22"/>
          <w:szCs w:val="22"/>
        </w:rPr>
      </w:pPr>
      <w:r w:rsidRPr="00C96011">
        <w:rPr>
          <w:rStyle w:val="normaltextrun"/>
          <w:rFonts w:ascii="Book Antiqua" w:hAnsi="Book Antiqua" w:cs="Dubai Medium"/>
          <w:iCs/>
          <w:color w:val="000000"/>
          <w:sz w:val="22"/>
          <w:szCs w:val="22"/>
        </w:rPr>
        <w:lastRenderedPageBreak/>
        <w:t xml:space="preserve">Students </w:t>
      </w:r>
      <w:r w:rsidR="00843AE7" w:rsidRPr="00C96011">
        <w:rPr>
          <w:rStyle w:val="normaltextrun"/>
          <w:rFonts w:ascii="Book Antiqua" w:hAnsi="Book Antiqua" w:cs="Dubai Medium"/>
          <w:iCs/>
          <w:color w:val="000000"/>
          <w:sz w:val="22"/>
          <w:szCs w:val="22"/>
        </w:rPr>
        <w:t>can</w:t>
      </w:r>
      <w:r w:rsidRPr="00C96011">
        <w:rPr>
          <w:rStyle w:val="normaltextrun"/>
          <w:rFonts w:ascii="Book Antiqua" w:hAnsi="Book Antiqua" w:cs="Dubai Medium"/>
          <w:iCs/>
          <w:color w:val="000000"/>
          <w:sz w:val="22"/>
          <w:szCs w:val="22"/>
        </w:rPr>
        <w:t xml:space="preserve"> retake assessment</w:t>
      </w:r>
      <w:r w:rsidR="00D331DD">
        <w:rPr>
          <w:rStyle w:val="normaltextrun"/>
          <w:rFonts w:ascii="Book Antiqua" w:hAnsi="Book Antiqua" w:cs="Dubai Medium"/>
          <w:iCs/>
          <w:color w:val="000000"/>
          <w:sz w:val="22"/>
          <w:szCs w:val="22"/>
        </w:rPr>
        <w:t>s. Students may re-take a unit test once, after coming to tutoring to discuss mistakes and corrections on the original unit test.</w:t>
      </w:r>
    </w:p>
    <w:p w14:paraId="4B99056E" w14:textId="77777777"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b/>
          <w:color w:val="000000"/>
          <w:sz w:val="22"/>
          <w:szCs w:val="22"/>
        </w:rPr>
      </w:pPr>
    </w:p>
    <w:p w14:paraId="1FA592E0" w14:textId="77777777" w:rsidR="00D331DD" w:rsidRDefault="00D331DD" w:rsidP="00D92B0E">
      <w:pPr>
        <w:pStyle w:val="paragraph"/>
        <w:spacing w:before="0" w:beforeAutospacing="0" w:after="0" w:afterAutospacing="0"/>
        <w:textAlignment w:val="baseline"/>
        <w:rPr>
          <w:rStyle w:val="normaltextrun"/>
          <w:rFonts w:ascii="Book Antiqua" w:hAnsi="Book Antiqua" w:cs="Dubai Medium"/>
          <w:b/>
          <w:color w:val="000000"/>
          <w:sz w:val="22"/>
          <w:szCs w:val="22"/>
        </w:rPr>
      </w:pPr>
    </w:p>
    <w:p w14:paraId="48FF5506" w14:textId="39697808"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b/>
          <w:color w:val="000000"/>
          <w:sz w:val="22"/>
          <w:szCs w:val="22"/>
        </w:rPr>
      </w:pPr>
      <w:r w:rsidRPr="00C96011">
        <w:rPr>
          <w:rStyle w:val="normaltextrun"/>
          <w:rFonts w:ascii="Book Antiqua" w:hAnsi="Book Antiqua" w:cs="Dubai Medium"/>
          <w:b/>
          <w:color w:val="000000"/>
          <w:sz w:val="22"/>
          <w:szCs w:val="22"/>
        </w:rPr>
        <w:t>FINAL EXAM EXEMPTION POLICY</w:t>
      </w:r>
      <w:r w:rsidR="00843AE7">
        <w:rPr>
          <w:rStyle w:val="normaltextrun"/>
          <w:rFonts w:ascii="Book Antiqua" w:hAnsi="Book Antiqua" w:cs="Dubai Medium"/>
          <w:b/>
          <w:color w:val="000000"/>
          <w:sz w:val="22"/>
          <w:szCs w:val="22"/>
        </w:rPr>
        <w:t xml:space="preserve"> (subject to change)</w:t>
      </w:r>
    </w:p>
    <w:p w14:paraId="17E16B2F" w14:textId="77777777" w:rsidR="00D92B0E" w:rsidRPr="00C96011" w:rsidRDefault="00D92B0E" w:rsidP="00D92B0E">
      <w:pPr>
        <w:pStyle w:val="paragraph"/>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If students meet the criteria below, they may exempt up to 2 finals per semester. Policies do not apply to magnet or AP classes.</w:t>
      </w:r>
    </w:p>
    <w:p w14:paraId="704A9FE3"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Course grade must be 80 or higher in the requested course(s)</w:t>
      </w:r>
    </w:p>
    <w:p w14:paraId="7EFD1257"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No ISS / OSS for the requested semester</w:t>
      </w:r>
    </w:p>
    <w:p w14:paraId="008DE0F8"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more than 3 excused absences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642671F9" w14:textId="77777777"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unexcused absences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7F18B6EB" w14:textId="2A24E7A5" w:rsidR="00D92B0E" w:rsidRPr="00C96011" w:rsidRDefault="00D92B0E" w:rsidP="00D92B0E">
      <w:pPr>
        <w:pStyle w:val="paragraph"/>
        <w:numPr>
          <w:ilvl w:val="0"/>
          <w:numId w:val="23"/>
        </w:numPr>
        <w:spacing w:before="0" w:beforeAutospacing="0" w:after="0" w:afterAutospacing="0"/>
        <w:textAlignment w:val="baseline"/>
        <w:rPr>
          <w:rStyle w:val="normaltextrun"/>
          <w:rFonts w:ascii="Book Antiqua" w:hAnsi="Book Antiqua" w:cs="Dubai Medium"/>
          <w:color w:val="000000"/>
          <w:sz w:val="22"/>
          <w:szCs w:val="22"/>
        </w:rPr>
      </w:pPr>
      <w:r w:rsidRPr="00C96011">
        <w:rPr>
          <w:rStyle w:val="normaltextrun"/>
          <w:rFonts w:ascii="Book Antiqua" w:hAnsi="Book Antiqua" w:cs="Dubai Medium"/>
          <w:color w:val="000000"/>
          <w:sz w:val="22"/>
          <w:szCs w:val="22"/>
        </w:rPr>
        <w:t xml:space="preserve">No unexcused </w:t>
      </w:r>
      <w:proofErr w:type="spellStart"/>
      <w:r w:rsidRPr="00C96011">
        <w:rPr>
          <w:rStyle w:val="normaltextrun"/>
          <w:rFonts w:ascii="Book Antiqua" w:hAnsi="Book Antiqua" w:cs="Dubai Medium"/>
          <w:color w:val="000000"/>
          <w:sz w:val="22"/>
          <w:szCs w:val="22"/>
        </w:rPr>
        <w:t>tard</w:t>
      </w:r>
      <w:r w:rsidR="00485CF2">
        <w:rPr>
          <w:rStyle w:val="normaltextrun"/>
          <w:rFonts w:ascii="Book Antiqua" w:hAnsi="Book Antiqua" w:cs="Dubai Medium"/>
          <w:color w:val="000000"/>
          <w:sz w:val="22"/>
          <w:szCs w:val="22"/>
        </w:rPr>
        <w:t>ies</w:t>
      </w:r>
      <w:proofErr w:type="spellEnd"/>
      <w:r w:rsidRPr="00C96011">
        <w:rPr>
          <w:rStyle w:val="normaltextrun"/>
          <w:rFonts w:ascii="Book Antiqua" w:hAnsi="Book Antiqua" w:cs="Dubai Medium"/>
          <w:color w:val="000000"/>
          <w:sz w:val="22"/>
          <w:szCs w:val="22"/>
        </w:rPr>
        <w:t xml:space="preserve"> in </w:t>
      </w:r>
      <w:r w:rsidRPr="00C96011">
        <w:rPr>
          <w:rStyle w:val="normaltextrun"/>
          <w:rFonts w:ascii="Book Antiqua" w:hAnsi="Book Antiqua" w:cs="Dubai Medium"/>
          <w:i/>
          <w:color w:val="000000"/>
          <w:sz w:val="22"/>
          <w:szCs w:val="22"/>
          <w:u w:val="single"/>
        </w:rPr>
        <w:t>any</w:t>
      </w:r>
      <w:r w:rsidRPr="00C96011">
        <w:rPr>
          <w:rStyle w:val="normaltextrun"/>
          <w:rFonts w:ascii="Book Antiqua" w:hAnsi="Book Antiqua" w:cs="Dubai Medium"/>
          <w:color w:val="000000"/>
          <w:sz w:val="22"/>
          <w:szCs w:val="22"/>
        </w:rPr>
        <w:t xml:space="preserve"> class during the requested semester</w:t>
      </w:r>
    </w:p>
    <w:p w14:paraId="19F00931" w14:textId="77777777" w:rsidR="00200E1E" w:rsidRDefault="00200E1E">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b/>
          <w:color w:val="000000"/>
          <w:sz w:val="22"/>
          <w:szCs w:val="22"/>
        </w:rPr>
      </w:pPr>
    </w:p>
    <w:p w14:paraId="2AEFB684" w14:textId="520C67D4" w:rsidR="008A7B9E" w:rsidRPr="00C96011" w:rsidRDefault="008A7B9E">
      <w:pPr>
        <w:widowControl w:val="0"/>
        <w:tabs>
          <w:tab w:val="left" w:pos="0"/>
          <w:tab w:val="left" w:pos="2160"/>
          <w:tab w:val="right" w:leader="dot" w:pos="7560"/>
        </w:tabs>
        <w:overflowPunct w:val="0"/>
        <w:autoSpaceDE w:val="0"/>
        <w:autoSpaceDN w:val="0"/>
        <w:adjustRightInd w:val="0"/>
        <w:spacing w:line="240" w:lineRule="atLeast"/>
        <w:rPr>
          <w:rFonts w:ascii="Book Antiqua" w:hAnsi="Book Antiqua" w:cs="Dubai Medium"/>
          <w:color w:val="000000"/>
          <w:kern w:val="28"/>
          <w:sz w:val="22"/>
          <w:szCs w:val="22"/>
        </w:rPr>
      </w:pPr>
      <w:r w:rsidRPr="00C96011">
        <w:rPr>
          <w:rFonts w:ascii="Book Antiqua" w:hAnsi="Book Antiqua" w:cs="Dubai Medium"/>
          <w:b/>
          <w:color w:val="000000"/>
          <w:sz w:val="22"/>
          <w:szCs w:val="22"/>
        </w:rPr>
        <w:t>LATE WORK POLICY:</w:t>
      </w:r>
      <w:r w:rsidRPr="00C96011">
        <w:rPr>
          <w:rFonts w:ascii="Book Antiqua" w:hAnsi="Book Antiqua" w:cs="Dubai Medium"/>
          <w:color w:val="000000"/>
          <w:sz w:val="22"/>
          <w:szCs w:val="22"/>
        </w:rPr>
        <w:t> </w:t>
      </w:r>
      <w:r w:rsidR="00351A46" w:rsidRPr="00C96011">
        <w:rPr>
          <w:rFonts w:ascii="Book Antiqua" w:hAnsi="Book Antiqua" w:cs="Dubai Medium"/>
          <w:color w:val="000000"/>
          <w:sz w:val="22"/>
          <w:szCs w:val="22"/>
        </w:rPr>
        <w:t>Any late work will receive a highest possible grade of a</w:t>
      </w:r>
      <w:r w:rsidR="00843AE7">
        <w:rPr>
          <w:rFonts w:ascii="Book Antiqua" w:hAnsi="Book Antiqua" w:cs="Dubai Medium"/>
          <w:color w:val="000000"/>
          <w:sz w:val="22"/>
          <w:szCs w:val="22"/>
        </w:rPr>
        <w:t>n</w:t>
      </w:r>
      <w:r w:rsidR="00351A46" w:rsidRPr="00C96011">
        <w:rPr>
          <w:rFonts w:ascii="Book Antiqua" w:hAnsi="Book Antiqua" w:cs="Dubai Medium"/>
          <w:color w:val="000000"/>
          <w:sz w:val="22"/>
          <w:szCs w:val="22"/>
        </w:rPr>
        <w:t xml:space="preserve"> </w:t>
      </w:r>
      <w:r w:rsidR="00C635D7">
        <w:rPr>
          <w:rFonts w:ascii="Book Antiqua" w:hAnsi="Book Antiqua" w:cs="Dubai Medium"/>
          <w:color w:val="000000"/>
          <w:sz w:val="22"/>
          <w:szCs w:val="22"/>
        </w:rPr>
        <w:t>8</w:t>
      </w:r>
      <w:r w:rsidR="00351A46" w:rsidRPr="00C96011">
        <w:rPr>
          <w:rFonts w:ascii="Book Antiqua" w:hAnsi="Book Antiqua" w:cs="Dubai Medium"/>
          <w:color w:val="000000"/>
          <w:sz w:val="22"/>
          <w:szCs w:val="22"/>
        </w:rPr>
        <w:t>0</w:t>
      </w:r>
      <w:r w:rsidR="00843AE7">
        <w:rPr>
          <w:rFonts w:ascii="Book Antiqua" w:hAnsi="Book Antiqua" w:cs="Dubai Medium"/>
          <w:color w:val="000000"/>
          <w:sz w:val="22"/>
          <w:szCs w:val="22"/>
        </w:rPr>
        <w:t>%</w:t>
      </w:r>
      <w:r w:rsidR="00351A46" w:rsidRPr="00C96011">
        <w:rPr>
          <w:rFonts w:ascii="Book Antiqua" w:hAnsi="Book Antiqua" w:cs="Dubai Medium"/>
          <w:color w:val="000000"/>
          <w:sz w:val="22"/>
          <w:szCs w:val="22"/>
        </w:rPr>
        <w:t xml:space="preserve"> if turned in after the assignment is due. The student will have until the unit test to turn in late work and will receive a highest possible grade of </w:t>
      </w:r>
      <w:r w:rsidR="00C635D7">
        <w:rPr>
          <w:rFonts w:ascii="Book Antiqua" w:hAnsi="Book Antiqua" w:cs="Dubai Medium"/>
          <w:color w:val="000000"/>
          <w:sz w:val="22"/>
          <w:szCs w:val="22"/>
        </w:rPr>
        <w:t>8</w:t>
      </w:r>
      <w:r w:rsidR="00351A46" w:rsidRPr="00C96011">
        <w:rPr>
          <w:rFonts w:ascii="Book Antiqua" w:hAnsi="Book Antiqua" w:cs="Dubai Medium"/>
          <w:color w:val="000000"/>
          <w:sz w:val="22"/>
          <w:szCs w:val="22"/>
        </w:rPr>
        <w:t>0</w:t>
      </w:r>
      <w:r w:rsidR="00843AE7">
        <w:rPr>
          <w:rFonts w:ascii="Book Antiqua" w:hAnsi="Book Antiqua" w:cs="Dubai Medium"/>
          <w:color w:val="000000"/>
          <w:sz w:val="22"/>
          <w:szCs w:val="22"/>
        </w:rPr>
        <w:t>%</w:t>
      </w:r>
      <w:r w:rsidR="00351A46" w:rsidRPr="00C96011">
        <w:rPr>
          <w:rFonts w:ascii="Book Antiqua" w:hAnsi="Book Antiqua" w:cs="Dubai Medium"/>
          <w:color w:val="000000"/>
          <w:sz w:val="22"/>
          <w:szCs w:val="22"/>
        </w:rPr>
        <w:t>. No work will be graded after the Unit Test.</w:t>
      </w:r>
    </w:p>
    <w:p w14:paraId="16656D96" w14:textId="77777777" w:rsidR="00200E1E" w:rsidRDefault="00200E1E">
      <w:pPr>
        <w:rPr>
          <w:rFonts w:ascii="Book Antiqua" w:hAnsi="Book Antiqua" w:cs="Dubai Medium"/>
          <w:b/>
          <w:color w:val="000000"/>
          <w:sz w:val="22"/>
          <w:szCs w:val="22"/>
        </w:rPr>
      </w:pPr>
    </w:p>
    <w:p w14:paraId="4492D8CD" w14:textId="77777777" w:rsidR="008A7B9E" w:rsidRPr="00C96011" w:rsidRDefault="008A7B9E">
      <w:pPr>
        <w:rPr>
          <w:rFonts w:ascii="Book Antiqua" w:hAnsi="Book Antiqua" w:cs="Dubai Medium"/>
          <w:b/>
          <w:color w:val="000000"/>
          <w:sz w:val="22"/>
          <w:szCs w:val="22"/>
        </w:rPr>
      </w:pPr>
      <w:r w:rsidRPr="00C96011">
        <w:rPr>
          <w:rFonts w:ascii="Book Antiqua" w:hAnsi="Book Antiqua" w:cs="Dubai Medium"/>
          <w:b/>
          <w:color w:val="000000"/>
          <w:sz w:val="22"/>
          <w:szCs w:val="22"/>
        </w:rPr>
        <w:t>ACADEMIC INTEGRITY:</w:t>
      </w:r>
    </w:p>
    <w:p w14:paraId="6267AD50" w14:textId="12320B7E" w:rsidR="008A7B9E" w:rsidRPr="00C96011" w:rsidRDefault="008A7B9E">
      <w:pPr>
        <w:rPr>
          <w:rFonts w:ascii="Book Antiqua" w:hAnsi="Book Antiqua" w:cs="Dubai Medium"/>
          <w:color w:val="000000"/>
          <w:sz w:val="22"/>
          <w:szCs w:val="22"/>
        </w:rPr>
      </w:pPr>
      <w:r w:rsidRPr="00843AE7">
        <w:rPr>
          <w:rFonts w:ascii="Book Antiqua" w:hAnsi="Book Antiqua" w:cs="Dubai Medium"/>
          <w:iCs/>
          <w:color w:val="000000"/>
          <w:sz w:val="22"/>
          <w:szCs w:val="22"/>
        </w:rPr>
        <w:t>Cheating is co</w:t>
      </w:r>
      <w:r w:rsidR="001B12F1" w:rsidRPr="00843AE7">
        <w:rPr>
          <w:rFonts w:ascii="Book Antiqua" w:hAnsi="Book Antiqua" w:cs="Dubai Medium"/>
          <w:iCs/>
          <w:color w:val="000000"/>
          <w:sz w:val="22"/>
          <w:szCs w:val="22"/>
        </w:rPr>
        <w:t xml:space="preserve">nsidered a serious matter.  Any student who is involved in cheating/plagiarism will receive a grade of zero on the </w:t>
      </w:r>
      <w:r w:rsidR="00E75832" w:rsidRPr="00843AE7">
        <w:rPr>
          <w:rFonts w:ascii="Book Antiqua" w:hAnsi="Book Antiqua" w:cs="Dubai Medium"/>
          <w:iCs/>
          <w:color w:val="000000"/>
          <w:sz w:val="22"/>
          <w:szCs w:val="22"/>
        </w:rPr>
        <w:t xml:space="preserve">assignment, </w:t>
      </w:r>
      <w:r w:rsidR="001B12F1" w:rsidRPr="00843AE7">
        <w:rPr>
          <w:rFonts w:ascii="Book Antiqua" w:hAnsi="Book Antiqua" w:cs="Dubai Medium"/>
          <w:iCs/>
          <w:color w:val="000000"/>
          <w:sz w:val="22"/>
          <w:szCs w:val="22"/>
        </w:rPr>
        <w:t>parents will be notified</w:t>
      </w:r>
      <w:r w:rsidR="00E75832" w:rsidRPr="00843AE7">
        <w:rPr>
          <w:rFonts w:ascii="Book Antiqua" w:hAnsi="Book Antiqua" w:cs="Dubai Medium"/>
          <w:iCs/>
          <w:color w:val="000000"/>
          <w:sz w:val="22"/>
          <w:szCs w:val="22"/>
        </w:rPr>
        <w:t xml:space="preserve">, and in some </w:t>
      </w:r>
      <w:r w:rsidR="00C668C6" w:rsidRPr="00843AE7">
        <w:rPr>
          <w:rFonts w:ascii="Book Antiqua" w:hAnsi="Book Antiqua" w:cs="Dubai Medium"/>
          <w:iCs/>
          <w:color w:val="000000"/>
          <w:sz w:val="22"/>
          <w:szCs w:val="22"/>
        </w:rPr>
        <w:t xml:space="preserve">cases, </w:t>
      </w:r>
      <w:r w:rsidR="00E75832" w:rsidRPr="00843AE7">
        <w:rPr>
          <w:rFonts w:ascii="Book Antiqua" w:hAnsi="Book Antiqua" w:cs="Dubai Medium"/>
          <w:iCs/>
          <w:color w:val="000000"/>
          <w:sz w:val="22"/>
          <w:szCs w:val="22"/>
        </w:rPr>
        <w:t>students will receive an administrative referral</w:t>
      </w:r>
      <w:r w:rsidR="00C668C6" w:rsidRPr="00C96011">
        <w:rPr>
          <w:rFonts w:ascii="Book Antiqua" w:hAnsi="Book Antiqua" w:cs="Dubai Medium"/>
          <w:i/>
          <w:color w:val="000000"/>
          <w:sz w:val="22"/>
          <w:szCs w:val="22"/>
        </w:rPr>
        <w:t>.</w:t>
      </w:r>
    </w:p>
    <w:p w14:paraId="3CF2D8B6" w14:textId="77777777" w:rsidR="008A7B9E" w:rsidRPr="00C96011" w:rsidRDefault="008A7B9E">
      <w:pPr>
        <w:rPr>
          <w:rFonts w:ascii="Book Antiqua" w:hAnsi="Book Antiqua" w:cs="Dubai Medium"/>
          <w:color w:val="000000"/>
          <w:sz w:val="22"/>
          <w:szCs w:val="22"/>
        </w:rPr>
      </w:pPr>
    </w:p>
    <w:p w14:paraId="75B4211D" w14:textId="77777777" w:rsidR="008A7B9E" w:rsidRPr="00C96011" w:rsidRDefault="008A7B9E">
      <w:pPr>
        <w:rPr>
          <w:rFonts w:ascii="Book Antiqua" w:hAnsi="Book Antiqua" w:cs="Dubai Medium"/>
          <w:color w:val="000000"/>
          <w:sz w:val="22"/>
          <w:szCs w:val="22"/>
        </w:rPr>
      </w:pPr>
      <w:r w:rsidRPr="00C96011">
        <w:rPr>
          <w:rFonts w:ascii="Book Antiqua" w:hAnsi="Book Antiqua" w:cs="Dubai Medium"/>
          <w:color w:val="000000"/>
          <w:sz w:val="22"/>
          <w:szCs w:val="22"/>
        </w:rPr>
        <w:t>For this course, cheating is defined as, but is not limited to, the following acts:</w:t>
      </w:r>
    </w:p>
    <w:p w14:paraId="463C615F"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Copying anyone's answers to questions, exercises, study guides, class work or homework assignments</w:t>
      </w:r>
    </w:p>
    <w:p w14:paraId="73060EB9"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3D4CB3B2" w:rsidR="008A7B9E" w:rsidRPr="00C96011" w:rsidRDefault="007B556D"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 xml:space="preserve">Texting/emailing/contacting another student for </w:t>
      </w:r>
      <w:r w:rsidR="003D0D51" w:rsidRPr="00C96011">
        <w:rPr>
          <w:rFonts w:ascii="Book Antiqua" w:hAnsi="Book Antiqua" w:cs="Dubai Medium"/>
          <w:color w:val="000000"/>
          <w:sz w:val="22"/>
          <w:szCs w:val="22"/>
        </w:rPr>
        <w:t xml:space="preserve">answers during a </w:t>
      </w:r>
      <w:r w:rsidR="008A7B9E" w:rsidRPr="00C96011">
        <w:rPr>
          <w:rFonts w:ascii="Book Antiqua" w:hAnsi="Book Antiqua" w:cs="Dubai Medium"/>
          <w:color w:val="000000"/>
          <w:sz w:val="22"/>
          <w:szCs w:val="22"/>
        </w:rPr>
        <w:t>test or quiz.</w:t>
      </w:r>
    </w:p>
    <w:p w14:paraId="42967D3E" w14:textId="200435A7" w:rsidR="003D0D51" w:rsidRPr="00C96011" w:rsidRDefault="003D0D51"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Taking pictures and screen shots of assessments and sharing them with others.</w:t>
      </w:r>
    </w:p>
    <w:p w14:paraId="6ADA2294" w14:textId="77777777" w:rsidR="008A7B9E" w:rsidRPr="00C96011" w:rsidRDefault="008A7B9E" w:rsidP="001B12F1">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Having available any study notes or other test aids during a test or quiz without the teacher's permission.</w:t>
      </w:r>
    </w:p>
    <w:p w14:paraId="5AA6B9E4" w14:textId="77777777" w:rsidR="00471FB3" w:rsidRPr="00C96011" w:rsidRDefault="008A7B9E" w:rsidP="003B6F77">
      <w:pPr>
        <w:numPr>
          <w:ilvl w:val="0"/>
          <w:numId w:val="7"/>
        </w:numPr>
        <w:spacing w:line="276" w:lineRule="auto"/>
        <w:rPr>
          <w:rFonts w:ascii="Book Antiqua" w:hAnsi="Book Antiqua" w:cs="Dubai Medium"/>
          <w:color w:val="000000"/>
          <w:sz w:val="22"/>
          <w:szCs w:val="22"/>
        </w:rPr>
      </w:pPr>
      <w:r w:rsidRPr="00C96011">
        <w:rPr>
          <w:rFonts w:ascii="Book Antiqua" w:hAnsi="Book Antiqua" w:cs="Dubai Medium"/>
          <w:color w:val="000000"/>
          <w:sz w:val="22"/>
          <w:szCs w:val="22"/>
        </w:rPr>
        <w:t>Collaborating on assignments when independent work is expected.</w:t>
      </w:r>
    </w:p>
    <w:p w14:paraId="0FB78278" w14:textId="77777777" w:rsidR="003B6F77" w:rsidRPr="00C96011" w:rsidRDefault="003B6F77" w:rsidP="003B6F77">
      <w:pPr>
        <w:spacing w:line="276" w:lineRule="auto"/>
        <w:ind w:left="720"/>
        <w:rPr>
          <w:rFonts w:ascii="Book Antiqua" w:hAnsi="Book Antiqua" w:cs="Dubai Medium"/>
          <w:color w:val="000000"/>
          <w:sz w:val="21"/>
          <w:szCs w:val="21"/>
        </w:rPr>
      </w:pPr>
    </w:p>
    <w:p w14:paraId="1FC39945" w14:textId="77777777" w:rsidR="008A7B9E" w:rsidRPr="00C96011" w:rsidRDefault="008A7B9E" w:rsidP="00AB5DF4">
      <w:pPr>
        <w:rPr>
          <w:rFonts w:ascii="Book Antiqua" w:hAnsi="Book Antiqua" w:cs="Dubai Medium"/>
          <w:b/>
          <w:sz w:val="20"/>
          <w:szCs w:val="20"/>
        </w:rPr>
      </w:pPr>
    </w:p>
    <w:sectPr w:rsidR="008A7B9E" w:rsidRPr="00C96011" w:rsidSect="008D648F">
      <w:headerReference w:type="default" r:id="rId14"/>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2B45" w14:textId="77777777" w:rsidR="00141231" w:rsidRDefault="00141231" w:rsidP="00F144E5">
      <w:r>
        <w:separator/>
      </w:r>
    </w:p>
  </w:endnote>
  <w:endnote w:type="continuationSeparator" w:id="0">
    <w:p w14:paraId="0A0AB962" w14:textId="77777777" w:rsidR="00141231" w:rsidRDefault="00141231" w:rsidP="00F144E5">
      <w:r>
        <w:continuationSeparator/>
      </w:r>
    </w:p>
  </w:endnote>
  <w:endnote w:type="continuationNotice" w:id="1">
    <w:p w14:paraId="5695C161" w14:textId="77777777" w:rsidR="00141231" w:rsidRDefault="00141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C3C0" w14:textId="77777777" w:rsidR="00141231" w:rsidRDefault="00141231" w:rsidP="00F144E5">
      <w:r>
        <w:separator/>
      </w:r>
    </w:p>
  </w:footnote>
  <w:footnote w:type="continuationSeparator" w:id="0">
    <w:p w14:paraId="736BD935" w14:textId="77777777" w:rsidR="00141231" w:rsidRDefault="00141231" w:rsidP="00F144E5">
      <w:r>
        <w:continuationSeparator/>
      </w:r>
    </w:p>
  </w:footnote>
  <w:footnote w:type="continuationNotice" w:id="1">
    <w:p w14:paraId="2FB372AC" w14:textId="77777777" w:rsidR="00141231" w:rsidRDefault="00141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86F0" w14:textId="62A638E9" w:rsidR="00F75DF9" w:rsidRDefault="3983FD2D" w:rsidP="00F75D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noProof/>
        <w:color w:val="1F3864"/>
        <w:sz w:val="52"/>
        <w:szCs w:val="22"/>
      </w:rPr>
    </w:pPr>
    <w:r>
      <w:rPr>
        <w:noProof/>
        <w:color w:val="2B579A"/>
        <w:shd w:val="clear" w:color="auto" w:fill="E6E6E6"/>
      </w:rPr>
      <w:drawing>
        <wp:inline distT="0" distB="0" distL="0" distR="0" wp14:anchorId="120820EB" wp14:editId="53059CEA">
          <wp:extent cx="755650" cy="837746"/>
          <wp:effectExtent l="0" t="0" r="6350" b="635"/>
          <wp:docPr id="1990358888"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 cy="837746"/>
                  </a:xfrm>
                  <a:prstGeom prst="rect">
                    <a:avLst/>
                  </a:prstGeom>
                </pic:spPr>
              </pic:pic>
            </a:graphicData>
          </a:graphic>
        </wp:inline>
      </w:drawing>
    </w:r>
    <w:r w:rsidRPr="3983FD2D">
      <w:rPr>
        <w:rFonts w:ascii="Dubai Medium" w:hAnsi="Dubai Medium" w:cs="Dubai Medium"/>
        <w:b/>
        <w:bCs/>
        <w:noProof/>
        <w:color w:val="1F3864" w:themeColor="accent1" w:themeShade="80"/>
        <w:sz w:val="52"/>
        <w:szCs w:val="52"/>
      </w:rPr>
      <w:t xml:space="preserve">         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42919"/>
    <w:rsid w:val="00063632"/>
    <w:rsid w:val="000910C7"/>
    <w:rsid w:val="000B339D"/>
    <w:rsid w:val="000B3FDA"/>
    <w:rsid w:val="000B577B"/>
    <w:rsid w:val="000C3590"/>
    <w:rsid w:val="000C4E02"/>
    <w:rsid w:val="000C6847"/>
    <w:rsid w:val="000D4A32"/>
    <w:rsid w:val="000D530B"/>
    <w:rsid w:val="00114FFB"/>
    <w:rsid w:val="00121E18"/>
    <w:rsid w:val="00141231"/>
    <w:rsid w:val="0014240B"/>
    <w:rsid w:val="00152EDF"/>
    <w:rsid w:val="00153CE8"/>
    <w:rsid w:val="00154B58"/>
    <w:rsid w:val="00161618"/>
    <w:rsid w:val="00195247"/>
    <w:rsid w:val="00195BE6"/>
    <w:rsid w:val="001B12F1"/>
    <w:rsid w:val="001B7FA2"/>
    <w:rsid w:val="001C274F"/>
    <w:rsid w:val="001F4E35"/>
    <w:rsid w:val="001F5556"/>
    <w:rsid w:val="00200E1E"/>
    <w:rsid w:val="00240679"/>
    <w:rsid w:val="002409F7"/>
    <w:rsid w:val="0024519C"/>
    <w:rsid w:val="00254B27"/>
    <w:rsid w:val="0028749A"/>
    <w:rsid w:val="002A1E60"/>
    <w:rsid w:val="002C0646"/>
    <w:rsid w:val="00303ECF"/>
    <w:rsid w:val="00306E11"/>
    <w:rsid w:val="00351A46"/>
    <w:rsid w:val="003634D6"/>
    <w:rsid w:val="0036614C"/>
    <w:rsid w:val="00374AD8"/>
    <w:rsid w:val="00384AEE"/>
    <w:rsid w:val="003872FE"/>
    <w:rsid w:val="003B6F77"/>
    <w:rsid w:val="003C74D0"/>
    <w:rsid w:val="003D0D51"/>
    <w:rsid w:val="004126A2"/>
    <w:rsid w:val="0046673F"/>
    <w:rsid w:val="00467E2B"/>
    <w:rsid w:val="00470966"/>
    <w:rsid w:val="00471FB3"/>
    <w:rsid w:val="00485CF2"/>
    <w:rsid w:val="00494041"/>
    <w:rsid w:val="004B5272"/>
    <w:rsid w:val="004C45B8"/>
    <w:rsid w:val="004C5774"/>
    <w:rsid w:val="004D4CFB"/>
    <w:rsid w:val="004F4DFC"/>
    <w:rsid w:val="005170E2"/>
    <w:rsid w:val="00525C7C"/>
    <w:rsid w:val="00544CA7"/>
    <w:rsid w:val="00562E76"/>
    <w:rsid w:val="00567D1D"/>
    <w:rsid w:val="005706EC"/>
    <w:rsid w:val="00570AB8"/>
    <w:rsid w:val="005848D9"/>
    <w:rsid w:val="005B276F"/>
    <w:rsid w:val="005F573D"/>
    <w:rsid w:val="006016C0"/>
    <w:rsid w:val="00616A9D"/>
    <w:rsid w:val="006354B1"/>
    <w:rsid w:val="00642E76"/>
    <w:rsid w:val="0066569B"/>
    <w:rsid w:val="0068277D"/>
    <w:rsid w:val="006865FB"/>
    <w:rsid w:val="00761AB5"/>
    <w:rsid w:val="0076342A"/>
    <w:rsid w:val="00776FB6"/>
    <w:rsid w:val="007B556D"/>
    <w:rsid w:val="007E0269"/>
    <w:rsid w:val="007E1D16"/>
    <w:rsid w:val="007E7AF8"/>
    <w:rsid w:val="00827B12"/>
    <w:rsid w:val="00833ECF"/>
    <w:rsid w:val="0083466D"/>
    <w:rsid w:val="00843AE7"/>
    <w:rsid w:val="008451C8"/>
    <w:rsid w:val="00866DA9"/>
    <w:rsid w:val="00873288"/>
    <w:rsid w:val="008809C9"/>
    <w:rsid w:val="0088410F"/>
    <w:rsid w:val="00884158"/>
    <w:rsid w:val="0089028B"/>
    <w:rsid w:val="008971D4"/>
    <w:rsid w:val="008A7B9E"/>
    <w:rsid w:val="008C65E9"/>
    <w:rsid w:val="008D648F"/>
    <w:rsid w:val="008E2402"/>
    <w:rsid w:val="00912EEF"/>
    <w:rsid w:val="009270C4"/>
    <w:rsid w:val="009432AE"/>
    <w:rsid w:val="00982464"/>
    <w:rsid w:val="009A251D"/>
    <w:rsid w:val="009A49A9"/>
    <w:rsid w:val="009E1931"/>
    <w:rsid w:val="009E6403"/>
    <w:rsid w:val="009F68E1"/>
    <w:rsid w:val="00A0494A"/>
    <w:rsid w:val="00A12E3F"/>
    <w:rsid w:val="00A17105"/>
    <w:rsid w:val="00A6503E"/>
    <w:rsid w:val="00A817E2"/>
    <w:rsid w:val="00AA1826"/>
    <w:rsid w:val="00AB5DF4"/>
    <w:rsid w:val="00AD04A0"/>
    <w:rsid w:val="00AD0A82"/>
    <w:rsid w:val="00B211BB"/>
    <w:rsid w:val="00B26EA7"/>
    <w:rsid w:val="00B4467F"/>
    <w:rsid w:val="00B61838"/>
    <w:rsid w:val="00B635BE"/>
    <w:rsid w:val="00BB79FB"/>
    <w:rsid w:val="00BC040B"/>
    <w:rsid w:val="00BC0442"/>
    <w:rsid w:val="00BC6512"/>
    <w:rsid w:val="00C13624"/>
    <w:rsid w:val="00C50125"/>
    <w:rsid w:val="00C53DB5"/>
    <w:rsid w:val="00C57223"/>
    <w:rsid w:val="00C635D7"/>
    <w:rsid w:val="00C668C6"/>
    <w:rsid w:val="00C707CA"/>
    <w:rsid w:val="00C75D86"/>
    <w:rsid w:val="00C96011"/>
    <w:rsid w:val="00CC5FC0"/>
    <w:rsid w:val="00CD39FE"/>
    <w:rsid w:val="00CE6521"/>
    <w:rsid w:val="00D115C0"/>
    <w:rsid w:val="00D2059E"/>
    <w:rsid w:val="00D331DD"/>
    <w:rsid w:val="00D3416C"/>
    <w:rsid w:val="00D36395"/>
    <w:rsid w:val="00D575F8"/>
    <w:rsid w:val="00D92B0E"/>
    <w:rsid w:val="00DA07ED"/>
    <w:rsid w:val="00DD6998"/>
    <w:rsid w:val="00DF5489"/>
    <w:rsid w:val="00E40D2A"/>
    <w:rsid w:val="00E67585"/>
    <w:rsid w:val="00E75832"/>
    <w:rsid w:val="00E76E83"/>
    <w:rsid w:val="00E82987"/>
    <w:rsid w:val="00E85564"/>
    <w:rsid w:val="00E907F9"/>
    <w:rsid w:val="00EA5A26"/>
    <w:rsid w:val="00EA644D"/>
    <w:rsid w:val="00EB3E2E"/>
    <w:rsid w:val="00EC3964"/>
    <w:rsid w:val="00EF2C0C"/>
    <w:rsid w:val="00F11271"/>
    <w:rsid w:val="00F144DF"/>
    <w:rsid w:val="00F144E5"/>
    <w:rsid w:val="00F23E78"/>
    <w:rsid w:val="00F350AC"/>
    <w:rsid w:val="00F75D8E"/>
    <w:rsid w:val="00F75DF9"/>
    <w:rsid w:val="00F76657"/>
    <w:rsid w:val="00FB628A"/>
    <w:rsid w:val="00FD32E4"/>
    <w:rsid w:val="00FE3458"/>
    <w:rsid w:val="00FE4AB1"/>
    <w:rsid w:val="02ACDE77"/>
    <w:rsid w:val="147A4887"/>
    <w:rsid w:val="15E8FEC0"/>
    <w:rsid w:val="17499CC8"/>
    <w:rsid w:val="1FA64061"/>
    <w:rsid w:val="226B1E4C"/>
    <w:rsid w:val="23820F28"/>
    <w:rsid w:val="2EC06740"/>
    <w:rsid w:val="3983FD2D"/>
    <w:rsid w:val="46C15D12"/>
    <w:rsid w:val="47611978"/>
    <w:rsid w:val="4A62B66D"/>
    <w:rsid w:val="4D9ABE4E"/>
    <w:rsid w:val="5189BEAD"/>
    <w:rsid w:val="6138A230"/>
    <w:rsid w:val="69AF7E28"/>
    <w:rsid w:val="6E867E60"/>
    <w:rsid w:val="70BC7C97"/>
    <w:rsid w:val="70CE20CA"/>
    <w:rsid w:val="70E824AD"/>
    <w:rsid w:val="7613743F"/>
    <w:rsid w:val="7846D77F"/>
    <w:rsid w:val="79E7DD77"/>
    <w:rsid w:val="7C19C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512936"/>
  <w15:chartTrackingRefBased/>
  <w15:docId w15:val="{59AE53EA-2B09-463F-AB2E-FC243C9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3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8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444617221">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bbk12.org/Pebblebr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sciteach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a.harris@cobbk12.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1913A69BBD949BBD685AC8DEA0D33" ma:contentTypeVersion="2" ma:contentTypeDescription="Create a new document." ma:contentTypeScope="" ma:versionID="1eda896612c5bce022046b8848142d66">
  <xsd:schema xmlns:xsd="http://www.w3.org/2001/XMLSchema" xmlns:xs="http://www.w3.org/2001/XMLSchema" xmlns:p="http://schemas.microsoft.com/office/2006/metadata/properties" xmlns:ns2="40e4bcb0-dfb2-4e06-bd72-cf892a77c1be" targetNamespace="http://schemas.microsoft.com/office/2006/metadata/properties" ma:root="true" ma:fieldsID="e8e7d0762aa52ed788fb7e13069cd8c3" ns2:_="">
    <xsd:import namespace="40e4bcb0-dfb2-4e06-bd72-cf892a77c1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bcb0-dfb2-4e06-bd72-cf892a77c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F7A2-5F7C-44B7-A992-BE5A2FB393B3}">
  <ds:schemaRefs>
    <ds:schemaRef ds:uri="http://www.w3.org/XML/1998/namespace"/>
    <ds:schemaRef ds:uri="http://purl.org/dc/elements/1.1/"/>
    <ds:schemaRef ds:uri="http://schemas.openxmlformats.org/package/2006/metadata/core-properties"/>
    <ds:schemaRef ds:uri="http://schemas.microsoft.com/office/infopath/2007/PartnerControls"/>
    <ds:schemaRef ds:uri="40e4bcb0-dfb2-4e06-bd72-cf892a77c1b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42FB0036-0617-4C3E-9A5D-201068EFC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4bcb0-dfb2-4e06-bd72-cf892a77c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0DF43-0F1B-40D5-B5E8-D00151AC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5393</CharactersWithSpaces>
  <SharedDoc>false</SharedDoc>
  <HLinks>
    <vt:vector size="6" baseType="variant">
      <vt:variant>
        <vt:i4>6488160</vt:i4>
      </vt:variant>
      <vt:variant>
        <vt:i4>0</vt:i4>
      </vt:variant>
      <vt:variant>
        <vt:i4>0</vt:i4>
      </vt:variant>
      <vt:variant>
        <vt:i4>5</vt:i4>
      </vt:variant>
      <vt:variant>
        <vt:lpwstr>http://www.cobbk12.org/Pebblebrook/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Kara Harris</cp:lastModifiedBy>
  <cp:revision>2</cp:revision>
  <dcterms:created xsi:type="dcterms:W3CDTF">2021-01-04T16:08:00Z</dcterms:created>
  <dcterms:modified xsi:type="dcterms:W3CDTF">2021-01-04T16:08:00Z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0x01010025D1913A69BBD949BBD685AC8DEA0D33</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