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33" w:rsidRDefault="00E84833" w:rsidP="00E84833">
      <w:pPr>
        <w:pStyle w:val="Heading1"/>
      </w:pPr>
      <w:bookmarkStart w:id="0" w:name="_Toc410167107"/>
      <w:r w:rsidRPr="00FB090C">
        <w:t>Student Questions</w:t>
      </w:r>
      <w:bookmarkEnd w:id="0"/>
    </w:p>
    <w:p w:rsidR="00E84833" w:rsidRDefault="00E84833" w:rsidP="00E84833"/>
    <w:p w:rsidR="00E84833" w:rsidRPr="00E84833" w:rsidRDefault="00E84833" w:rsidP="00E84833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4833" w:rsidRPr="0052093A" w:rsidRDefault="00E84833" w:rsidP="00E84833">
      <w:pPr>
        <w:numPr>
          <w:ilvl w:val="1"/>
          <w:numId w:val="1"/>
        </w:numPr>
        <w:tabs>
          <w:tab w:val="clear" w:pos="1440"/>
        </w:tabs>
        <w:spacing w:line="720" w:lineRule="auto"/>
        <w:ind w:left="360"/>
        <w:rPr>
          <w:rFonts w:ascii="Arial" w:hAnsi="Arial" w:cs="Arial"/>
          <w:sz w:val="22"/>
          <w:szCs w:val="22"/>
        </w:rPr>
      </w:pPr>
      <w:r w:rsidRPr="0052093A">
        <w:rPr>
          <w:rFonts w:ascii="Arial" w:hAnsi="Arial" w:cs="Arial"/>
          <w:sz w:val="22"/>
          <w:szCs w:val="22"/>
        </w:rPr>
        <w:t>What is meant by the term “macronutrients”?</w:t>
      </w:r>
    </w:p>
    <w:p w:rsidR="00E84833" w:rsidRPr="0052093A" w:rsidRDefault="00E84833" w:rsidP="00E84833">
      <w:pPr>
        <w:numPr>
          <w:ilvl w:val="1"/>
          <w:numId w:val="1"/>
        </w:numPr>
        <w:tabs>
          <w:tab w:val="clear" w:pos="1440"/>
        </w:tabs>
        <w:spacing w:line="720" w:lineRule="auto"/>
        <w:ind w:left="360"/>
        <w:rPr>
          <w:rFonts w:ascii="Arial" w:hAnsi="Arial" w:cs="Arial"/>
          <w:sz w:val="22"/>
          <w:szCs w:val="22"/>
        </w:rPr>
      </w:pPr>
      <w:r w:rsidRPr="0052093A">
        <w:rPr>
          <w:rFonts w:ascii="Arial" w:hAnsi="Arial" w:cs="Arial"/>
          <w:sz w:val="22"/>
          <w:szCs w:val="22"/>
        </w:rPr>
        <w:t>How are gluten and celiac disease relat</w:t>
      </w:r>
      <w:r>
        <w:rPr>
          <w:rFonts w:ascii="Arial" w:hAnsi="Arial" w:cs="Arial"/>
          <w:sz w:val="22"/>
          <w:szCs w:val="22"/>
        </w:rPr>
        <w:t>ed?</w:t>
      </w:r>
    </w:p>
    <w:p w:rsidR="00E84833" w:rsidRPr="0052093A" w:rsidRDefault="00E84833" w:rsidP="00E84833">
      <w:pPr>
        <w:numPr>
          <w:ilvl w:val="1"/>
          <w:numId w:val="1"/>
        </w:numPr>
        <w:tabs>
          <w:tab w:val="clear" w:pos="1440"/>
        </w:tabs>
        <w:spacing w:line="720" w:lineRule="auto"/>
        <w:ind w:left="360"/>
        <w:rPr>
          <w:rFonts w:ascii="Arial" w:hAnsi="Arial" w:cs="Arial"/>
          <w:sz w:val="22"/>
          <w:szCs w:val="22"/>
        </w:rPr>
      </w:pPr>
      <w:r w:rsidRPr="0052093A">
        <w:rPr>
          <w:rFonts w:ascii="Arial" w:hAnsi="Arial" w:cs="Arial"/>
          <w:sz w:val="22"/>
          <w:szCs w:val="22"/>
        </w:rPr>
        <w:t>What is the connection between irritable bowel syndrome and FODMAP?</w:t>
      </w:r>
    </w:p>
    <w:p w:rsidR="00E84833" w:rsidRPr="0052093A" w:rsidRDefault="00E84833" w:rsidP="00E84833">
      <w:pPr>
        <w:numPr>
          <w:ilvl w:val="1"/>
          <w:numId w:val="1"/>
        </w:numPr>
        <w:tabs>
          <w:tab w:val="clear" w:pos="1440"/>
        </w:tabs>
        <w:spacing w:line="72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</w:t>
      </w:r>
      <w:r w:rsidRPr="0052093A">
        <w:rPr>
          <w:rFonts w:ascii="Arial" w:hAnsi="Arial" w:cs="Arial"/>
          <w:sz w:val="22"/>
          <w:szCs w:val="22"/>
        </w:rPr>
        <w:t xml:space="preserve"> is the difference between irritable bowel syndrome and celiac disease?</w:t>
      </w:r>
    </w:p>
    <w:p w:rsidR="00E84833" w:rsidRPr="0052093A" w:rsidRDefault="00E84833" w:rsidP="00E84833">
      <w:pPr>
        <w:numPr>
          <w:ilvl w:val="1"/>
          <w:numId w:val="1"/>
        </w:numPr>
        <w:tabs>
          <w:tab w:val="clear" w:pos="1440"/>
        </w:tabs>
        <w:spacing w:line="720" w:lineRule="auto"/>
        <w:ind w:left="360"/>
        <w:rPr>
          <w:rFonts w:ascii="Arial" w:hAnsi="Arial" w:cs="Arial"/>
          <w:sz w:val="22"/>
          <w:szCs w:val="22"/>
        </w:rPr>
      </w:pPr>
      <w:r w:rsidRPr="0052093A">
        <w:rPr>
          <w:rFonts w:ascii="Arial" w:hAnsi="Arial" w:cs="Arial"/>
          <w:sz w:val="22"/>
          <w:szCs w:val="22"/>
        </w:rPr>
        <w:t>Oligosaccharides are classified as a type of carbohydrate. What are their chemical characteristics?</w:t>
      </w:r>
    </w:p>
    <w:p w:rsidR="00E84833" w:rsidRPr="0052093A" w:rsidRDefault="00E84833" w:rsidP="00E84833">
      <w:pPr>
        <w:numPr>
          <w:ilvl w:val="1"/>
          <w:numId w:val="1"/>
        </w:numPr>
        <w:tabs>
          <w:tab w:val="clear" w:pos="1440"/>
        </w:tabs>
        <w:spacing w:line="720" w:lineRule="auto"/>
        <w:ind w:left="360"/>
        <w:rPr>
          <w:rFonts w:ascii="Arial" w:hAnsi="Arial" w:cs="Arial"/>
          <w:sz w:val="22"/>
          <w:szCs w:val="22"/>
        </w:rPr>
      </w:pPr>
      <w:r w:rsidRPr="0052093A">
        <w:rPr>
          <w:rFonts w:ascii="Arial" w:hAnsi="Arial" w:cs="Arial"/>
          <w:sz w:val="22"/>
          <w:szCs w:val="22"/>
        </w:rPr>
        <w:t>What happens to oligosaccharides made from glucose subunits when they reach the small intestine?</w:t>
      </w:r>
    </w:p>
    <w:p w:rsidR="00E84833" w:rsidRPr="0052093A" w:rsidRDefault="00E84833" w:rsidP="00E84833">
      <w:pPr>
        <w:numPr>
          <w:ilvl w:val="1"/>
          <w:numId w:val="1"/>
        </w:numPr>
        <w:tabs>
          <w:tab w:val="clear" w:pos="1440"/>
        </w:tabs>
        <w:spacing w:line="720" w:lineRule="auto"/>
        <w:ind w:left="360"/>
        <w:rPr>
          <w:rFonts w:ascii="Arial" w:hAnsi="Arial" w:cs="Arial"/>
          <w:sz w:val="22"/>
          <w:szCs w:val="22"/>
        </w:rPr>
      </w:pPr>
      <w:r w:rsidRPr="0052093A">
        <w:rPr>
          <w:rFonts w:ascii="Arial" w:hAnsi="Arial" w:cs="Arial"/>
          <w:sz w:val="22"/>
          <w:szCs w:val="22"/>
        </w:rPr>
        <w:t>What happens</w:t>
      </w:r>
      <w:r>
        <w:rPr>
          <w:rFonts w:ascii="Arial" w:hAnsi="Arial" w:cs="Arial"/>
          <w:sz w:val="22"/>
          <w:szCs w:val="22"/>
        </w:rPr>
        <w:t xml:space="preserve"> when </w:t>
      </w:r>
      <w:r w:rsidRPr="0052093A">
        <w:rPr>
          <w:rFonts w:ascii="Arial" w:hAnsi="Arial" w:cs="Arial"/>
          <w:sz w:val="22"/>
          <w:szCs w:val="22"/>
        </w:rPr>
        <w:t>oligosaccharides made from the sugars galactose or fructose</w:t>
      </w:r>
      <w:r>
        <w:rPr>
          <w:rFonts w:ascii="Arial" w:hAnsi="Arial" w:cs="Arial"/>
          <w:sz w:val="22"/>
          <w:szCs w:val="22"/>
        </w:rPr>
        <w:t xml:space="preserve"> </w:t>
      </w:r>
      <w:r w:rsidRPr="0052093A">
        <w:rPr>
          <w:rFonts w:ascii="Arial" w:hAnsi="Arial" w:cs="Arial"/>
          <w:sz w:val="22"/>
          <w:szCs w:val="22"/>
        </w:rPr>
        <w:t>reach the small intestine</w:t>
      </w:r>
      <w:r>
        <w:rPr>
          <w:rFonts w:ascii="Arial" w:hAnsi="Arial" w:cs="Arial"/>
          <w:sz w:val="22"/>
          <w:szCs w:val="22"/>
        </w:rPr>
        <w:t>,</w:t>
      </w:r>
      <w:r w:rsidRPr="0052093A">
        <w:rPr>
          <w:rFonts w:ascii="Arial" w:hAnsi="Arial" w:cs="Arial"/>
          <w:sz w:val="22"/>
          <w:szCs w:val="22"/>
        </w:rPr>
        <w:t xml:space="preserve"> compared with those oligosaccharides </w:t>
      </w:r>
      <w:r>
        <w:rPr>
          <w:rFonts w:ascii="Arial" w:hAnsi="Arial" w:cs="Arial"/>
          <w:sz w:val="22"/>
          <w:szCs w:val="22"/>
        </w:rPr>
        <w:t>made from glucose subunits?</w:t>
      </w:r>
    </w:p>
    <w:p w:rsidR="00E84833" w:rsidRPr="0052093A" w:rsidRDefault="00E84833" w:rsidP="00E84833">
      <w:pPr>
        <w:numPr>
          <w:ilvl w:val="1"/>
          <w:numId w:val="1"/>
        </w:numPr>
        <w:tabs>
          <w:tab w:val="clear" w:pos="1440"/>
        </w:tabs>
        <w:spacing w:line="720" w:lineRule="auto"/>
        <w:ind w:left="360"/>
        <w:rPr>
          <w:rFonts w:ascii="Arial" w:hAnsi="Arial" w:cs="Arial"/>
          <w:sz w:val="22"/>
          <w:szCs w:val="22"/>
        </w:rPr>
      </w:pPr>
      <w:r w:rsidRPr="0052093A">
        <w:rPr>
          <w:rFonts w:ascii="Arial" w:hAnsi="Arial" w:cs="Arial"/>
          <w:sz w:val="22"/>
          <w:szCs w:val="22"/>
        </w:rPr>
        <w:t>What sugar is produced when amylase breaks down the disaccharide maltose?</w:t>
      </w:r>
    </w:p>
    <w:p w:rsidR="00E84833" w:rsidRPr="0052093A" w:rsidRDefault="00E84833" w:rsidP="00E84833">
      <w:pPr>
        <w:numPr>
          <w:ilvl w:val="1"/>
          <w:numId w:val="1"/>
        </w:numPr>
        <w:tabs>
          <w:tab w:val="clear" w:pos="1440"/>
        </w:tabs>
        <w:spacing w:line="720" w:lineRule="auto"/>
        <w:ind w:left="360"/>
        <w:rPr>
          <w:rFonts w:ascii="Arial" w:hAnsi="Arial" w:cs="Arial"/>
          <w:sz w:val="22"/>
          <w:szCs w:val="22"/>
        </w:rPr>
      </w:pPr>
      <w:r w:rsidRPr="0052093A">
        <w:rPr>
          <w:rFonts w:ascii="Arial" w:hAnsi="Arial" w:cs="Arial"/>
          <w:sz w:val="22"/>
          <w:szCs w:val="22"/>
        </w:rPr>
        <w:t>What are the sugar components of the disaccharide lactose</w:t>
      </w:r>
      <w:r>
        <w:rPr>
          <w:rFonts w:ascii="Arial" w:hAnsi="Arial" w:cs="Arial"/>
          <w:sz w:val="22"/>
          <w:szCs w:val="22"/>
        </w:rPr>
        <w:t>,</w:t>
      </w:r>
      <w:r w:rsidRPr="0052093A">
        <w:rPr>
          <w:rFonts w:ascii="Arial" w:hAnsi="Arial" w:cs="Arial"/>
          <w:sz w:val="22"/>
          <w:szCs w:val="22"/>
        </w:rPr>
        <w:t xml:space="preserve"> compared with those found in maltose?</w:t>
      </w:r>
    </w:p>
    <w:p w:rsidR="00E84833" w:rsidRPr="0052093A" w:rsidRDefault="00E84833" w:rsidP="00E84833">
      <w:pPr>
        <w:numPr>
          <w:ilvl w:val="1"/>
          <w:numId w:val="1"/>
        </w:numPr>
        <w:tabs>
          <w:tab w:val="clear" w:pos="1440"/>
        </w:tabs>
        <w:spacing w:line="720" w:lineRule="auto"/>
        <w:ind w:left="360"/>
        <w:rPr>
          <w:rFonts w:ascii="Arial" w:hAnsi="Arial" w:cs="Arial"/>
          <w:sz w:val="22"/>
          <w:szCs w:val="22"/>
        </w:rPr>
      </w:pPr>
      <w:r w:rsidRPr="0052093A">
        <w:rPr>
          <w:rFonts w:ascii="Arial" w:hAnsi="Arial" w:cs="Arial"/>
          <w:sz w:val="22"/>
          <w:szCs w:val="22"/>
        </w:rPr>
        <w:t>How do undigested sugars produce a bloated feeling as well as diarrhea in the intestine?</w:t>
      </w:r>
    </w:p>
    <w:p w:rsidR="00E84833" w:rsidRPr="0052093A" w:rsidRDefault="00E84833" w:rsidP="00E84833">
      <w:pPr>
        <w:numPr>
          <w:ilvl w:val="1"/>
          <w:numId w:val="1"/>
        </w:numPr>
        <w:tabs>
          <w:tab w:val="clear" w:pos="1440"/>
        </w:tabs>
        <w:spacing w:line="720" w:lineRule="auto"/>
        <w:ind w:left="360"/>
        <w:rPr>
          <w:rFonts w:ascii="Arial" w:hAnsi="Arial" w:cs="Arial"/>
          <w:sz w:val="22"/>
          <w:szCs w:val="22"/>
        </w:rPr>
      </w:pPr>
      <w:r w:rsidRPr="0052093A">
        <w:rPr>
          <w:rFonts w:ascii="Arial" w:hAnsi="Arial" w:cs="Arial"/>
          <w:sz w:val="22"/>
          <w:szCs w:val="22"/>
        </w:rPr>
        <w:lastRenderedPageBreak/>
        <w:t>Why do people with irritable bowel syndrome differ in terms of what sugars produce their condition?</w:t>
      </w:r>
    </w:p>
    <w:p w:rsidR="00E84833" w:rsidRPr="0052093A" w:rsidRDefault="00E84833" w:rsidP="00E84833">
      <w:pPr>
        <w:numPr>
          <w:ilvl w:val="1"/>
          <w:numId w:val="1"/>
        </w:numPr>
        <w:tabs>
          <w:tab w:val="clear" w:pos="1440"/>
        </w:tabs>
        <w:spacing w:line="720" w:lineRule="auto"/>
        <w:ind w:left="360"/>
        <w:rPr>
          <w:rFonts w:ascii="Arial" w:hAnsi="Arial" w:cs="Arial"/>
          <w:sz w:val="22"/>
          <w:szCs w:val="22"/>
        </w:rPr>
      </w:pPr>
      <w:r w:rsidRPr="0052093A">
        <w:rPr>
          <w:rFonts w:ascii="Arial" w:hAnsi="Arial" w:cs="Arial"/>
          <w:sz w:val="22"/>
          <w:szCs w:val="22"/>
        </w:rPr>
        <w:t>Explain the difference between celiac disease and FODMAP intolerance.</w:t>
      </w:r>
    </w:p>
    <w:p w:rsidR="00E84833" w:rsidRDefault="00E84833" w:rsidP="00E84833">
      <w:pPr>
        <w:numPr>
          <w:ilvl w:val="1"/>
          <w:numId w:val="1"/>
        </w:numPr>
        <w:tabs>
          <w:tab w:val="clear" w:pos="1440"/>
        </w:tabs>
        <w:spacing w:line="720" w:lineRule="auto"/>
        <w:ind w:left="360"/>
        <w:rPr>
          <w:rFonts w:ascii="Arial" w:hAnsi="Arial" w:cs="Arial"/>
          <w:sz w:val="22"/>
          <w:szCs w:val="22"/>
        </w:rPr>
      </w:pPr>
      <w:r w:rsidRPr="0052093A">
        <w:rPr>
          <w:rFonts w:ascii="Arial" w:hAnsi="Arial" w:cs="Arial"/>
          <w:sz w:val="22"/>
          <w:szCs w:val="22"/>
        </w:rPr>
        <w:t>What does the “F” in FODMAPs stand for?</w:t>
      </w:r>
    </w:p>
    <w:p w:rsidR="00E84833" w:rsidRDefault="00E84833" w:rsidP="00E84833">
      <w:pPr>
        <w:spacing w:line="720" w:lineRule="auto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156625" w:rsidRDefault="00156625"/>
    <w:sectPr w:rsidR="00156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2666C"/>
    <w:multiLevelType w:val="hybridMultilevel"/>
    <w:tmpl w:val="3FE8207E"/>
    <w:lvl w:ilvl="0" w:tplc="6B8EA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39AAB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A5662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C257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CE8F44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33"/>
    <w:rsid w:val="00156625"/>
    <w:rsid w:val="00E8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60194-E6F6-4AF6-9823-D8B64D89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4833"/>
    <w:pPr>
      <w:autoSpaceDE w:val="0"/>
      <w:autoSpaceDN w:val="0"/>
      <w:adjustRightInd w:val="0"/>
      <w:spacing w:before="240" w:after="24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4833"/>
    <w:rPr>
      <w:rFonts w:ascii="Arial" w:eastAsia="Times New Roman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1</cp:revision>
  <dcterms:created xsi:type="dcterms:W3CDTF">2015-10-01T20:39:00Z</dcterms:created>
  <dcterms:modified xsi:type="dcterms:W3CDTF">2015-10-01T20:40:00Z</dcterms:modified>
</cp:coreProperties>
</file>